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612D4E" w:rsidP="00A9509A">
      <w:pPr>
        <w:pStyle w:val="MidAm"/>
      </w:pPr>
      <w:r>
        <w:t>Patho</w:t>
      </w:r>
      <w:bookmarkStart w:id="0" w:name="_GoBack"/>
      <w:bookmarkEnd w:id="0"/>
      <w:r>
        <w:t xml:space="preserve">gen responsible for the German </w:t>
      </w:r>
      <w:r>
        <w:rPr>
          <w:i/>
        </w:rPr>
        <w:t>E. coli</w:t>
      </w:r>
      <w:r>
        <w:t xml:space="preserve"> outbreak has distinguishing features </w:t>
      </w:r>
    </w:p>
    <w:p w:rsidR="00334B34" w:rsidRDefault="00A9509A">
      <w:r>
        <w:tab/>
      </w:r>
      <w:r w:rsidR="004970E2">
        <w:t xml:space="preserve">The strain of </w:t>
      </w:r>
      <w:r w:rsidR="004970E2" w:rsidRPr="0087057D">
        <w:rPr>
          <w:i/>
        </w:rPr>
        <w:t>E. coli</w:t>
      </w:r>
      <w:r w:rsidR="004970E2">
        <w:t xml:space="preserve"> responsible for the recent German foodborne outbreak shows some characteristics that distinguish it from the strains that have caused illness in the US. </w:t>
      </w:r>
      <w:r w:rsidR="00334B34">
        <w:t>First, except for the recent cases that are tied to tourists who have recently returned from that area in Germany, the</w:t>
      </w:r>
      <w:r w:rsidR="00DD3378">
        <w:t xml:space="preserve"> German strain O</w:t>
      </w:r>
      <w:r w:rsidR="00334B34">
        <w:t xml:space="preserve">104:H4, has </w:t>
      </w:r>
      <w:r w:rsidR="008F071F">
        <w:t>only</w:t>
      </w:r>
      <w:r w:rsidR="00334B34">
        <w:t xml:space="preserve"> been traced to</w:t>
      </w:r>
      <w:r w:rsidR="008F071F">
        <w:t xml:space="preserve"> one previous</w:t>
      </w:r>
      <w:r w:rsidR="00334B34">
        <w:t xml:space="preserve"> foodborne illnesses in the US</w:t>
      </w:r>
      <w:r w:rsidR="008F071F">
        <w:t>—“a [1994] outbreak of bloody diarrhea associated with consumption of raw milk in Montana</w:t>
      </w:r>
      <w:r w:rsidR="00334B34">
        <w:t>.</w:t>
      </w:r>
      <w:r w:rsidR="008F071F">
        <w:t>”</w:t>
      </w:r>
      <w:r w:rsidR="00334B34">
        <w:t xml:space="preserve"> The most common </w:t>
      </w:r>
      <w:r w:rsidR="00E87898">
        <w:t xml:space="preserve">outbreak </w:t>
      </w:r>
      <w:r w:rsidR="00334B34">
        <w:t xml:space="preserve">strain found in the US is </w:t>
      </w:r>
      <w:r w:rsidR="00334B34" w:rsidRPr="00183ED7">
        <w:rPr>
          <w:i/>
        </w:rPr>
        <w:t>E. coli</w:t>
      </w:r>
      <w:r w:rsidR="00DD3378">
        <w:t xml:space="preserve"> O</w:t>
      </w:r>
      <w:r w:rsidR="00334B34">
        <w:t>157:H7</w:t>
      </w:r>
      <w:r w:rsidR="00E87898">
        <w:t>, which is a Shiga-toxin producing strain</w:t>
      </w:r>
      <w:r w:rsidR="00334B34">
        <w:t xml:space="preserve"> and is considered an adulterant when found in meat samples. </w:t>
      </w:r>
    </w:p>
    <w:p w:rsidR="00A9509A" w:rsidRDefault="00334B34">
      <w:r>
        <w:tab/>
      </w:r>
      <w:r w:rsidRPr="00183ED7">
        <w:rPr>
          <w:i/>
        </w:rPr>
        <w:t>E. coli</w:t>
      </w:r>
      <w:r w:rsidR="00DD3378">
        <w:t xml:space="preserve"> O</w:t>
      </w:r>
      <w:r>
        <w:t>104:H4 is not among the</w:t>
      </w:r>
      <w:r w:rsidR="00E87898">
        <w:t xml:space="preserve"> </w:t>
      </w:r>
      <w:r w:rsidR="00143B1E">
        <w:t>other six Shiga-</w:t>
      </w:r>
      <w:r>
        <w:t>toxin producing strains</w:t>
      </w:r>
      <w:r w:rsidR="002D1ED7">
        <w:t xml:space="preserve"> </w:t>
      </w:r>
      <w:r>
        <w:t xml:space="preserve">that have been </w:t>
      </w:r>
      <w:r w:rsidR="00612D4E">
        <w:t xml:space="preserve">identified as </w:t>
      </w:r>
      <w:r>
        <w:t>responsible</w:t>
      </w:r>
      <w:r w:rsidR="00476988">
        <w:t xml:space="preserve"> for</w:t>
      </w:r>
      <w:r>
        <w:t xml:space="preserve"> </w:t>
      </w:r>
      <w:r w:rsidR="00476988">
        <w:t xml:space="preserve">previous </w:t>
      </w:r>
      <w:r w:rsidR="00476988">
        <w:rPr>
          <w:i/>
        </w:rPr>
        <w:t>E. coli-based</w:t>
      </w:r>
      <w:r w:rsidR="00476988">
        <w:t xml:space="preserve"> </w:t>
      </w:r>
      <w:r>
        <w:t xml:space="preserve">outbreaks.  </w:t>
      </w:r>
      <w:r w:rsidR="00E87898">
        <w:t xml:space="preserve">At present </w:t>
      </w:r>
      <w:r w:rsidR="002D1ED7">
        <w:t>n</w:t>
      </w:r>
      <w:r w:rsidR="00E87898">
        <w:t xml:space="preserve">one of </w:t>
      </w:r>
      <w:r w:rsidR="002D1ED7">
        <w:t xml:space="preserve">these </w:t>
      </w:r>
      <w:r w:rsidR="00E87898">
        <w:t xml:space="preserve">six strains </w:t>
      </w:r>
      <w:proofErr w:type="gramStart"/>
      <w:r w:rsidR="00E87898">
        <w:t>nor</w:t>
      </w:r>
      <w:proofErr w:type="gramEnd"/>
      <w:r w:rsidR="00E87898">
        <w:t xml:space="preserve"> </w:t>
      </w:r>
      <w:r w:rsidR="00E87898">
        <w:rPr>
          <w:i/>
        </w:rPr>
        <w:t xml:space="preserve">E. coli </w:t>
      </w:r>
      <w:r w:rsidR="00E87898">
        <w:t>O104:H4</w:t>
      </w:r>
      <w:r w:rsidR="002D1ED7">
        <w:t xml:space="preserve"> is considered an adulterant and there are no US</w:t>
      </w:r>
      <w:r>
        <w:t xml:space="preserve"> regulations requir</w:t>
      </w:r>
      <w:r w:rsidR="002D1ED7">
        <w:t>ing</w:t>
      </w:r>
      <w:r>
        <w:t xml:space="preserve"> packers </w:t>
      </w:r>
      <w:r w:rsidR="00136A5A">
        <w:t xml:space="preserve">to test </w:t>
      </w:r>
      <w:r w:rsidR="002D1ED7">
        <w:t>for them</w:t>
      </w:r>
      <w:r w:rsidR="008F071F">
        <w:t>.</w:t>
      </w:r>
    </w:p>
    <w:p w:rsidR="008F071F" w:rsidRPr="00785628" w:rsidRDefault="008F071F">
      <w:r>
        <w:tab/>
      </w:r>
      <w:r w:rsidR="0011733F">
        <w:t xml:space="preserve">A </w:t>
      </w:r>
      <w:r w:rsidR="002D1ED7">
        <w:t xml:space="preserve">team led by </w:t>
      </w:r>
      <w:proofErr w:type="spellStart"/>
      <w:r w:rsidR="002D1ED7">
        <w:t>Helge</w:t>
      </w:r>
      <w:proofErr w:type="spellEnd"/>
      <w:r w:rsidR="002D1ED7">
        <w:t xml:space="preserve"> </w:t>
      </w:r>
      <w:proofErr w:type="spellStart"/>
      <w:r w:rsidR="002D1ED7">
        <w:t>Karch</w:t>
      </w:r>
      <w:proofErr w:type="spellEnd"/>
      <w:r w:rsidR="002D1ED7">
        <w:t xml:space="preserve"> at the Institute for Hygiene at the University of Munster has conducted a detailed analysis of the </w:t>
      </w:r>
      <w:r w:rsidR="00476988" w:rsidRPr="00183ED7">
        <w:rPr>
          <w:i/>
        </w:rPr>
        <w:t>E. coli</w:t>
      </w:r>
      <w:r w:rsidR="00476988">
        <w:t xml:space="preserve"> O104:H4</w:t>
      </w:r>
      <w:r w:rsidR="002D1ED7">
        <w:t xml:space="preserve"> outbreak in Germany</w:t>
      </w:r>
      <w:r w:rsidR="0011733F">
        <w:t xml:space="preserve">. The </w:t>
      </w:r>
      <w:r w:rsidR="00785628">
        <w:t>results of</w:t>
      </w:r>
      <w:r w:rsidR="0011733F">
        <w:t xml:space="preserve"> their analysis </w:t>
      </w:r>
      <w:r w:rsidR="002D1ED7">
        <w:t xml:space="preserve">were </w:t>
      </w:r>
      <w:r w:rsidR="0011733F">
        <w:t xml:space="preserve">published online in the June 23, 2011 issue of </w:t>
      </w:r>
      <w:r w:rsidR="00785628">
        <w:rPr>
          <w:i/>
        </w:rPr>
        <w:t>Lancet Infections Diseases</w:t>
      </w:r>
      <w:r w:rsidR="00785628">
        <w:t>.</w:t>
      </w:r>
    </w:p>
    <w:p w:rsidR="00136A5A" w:rsidRDefault="00136A5A">
      <w:r>
        <w:tab/>
      </w:r>
      <w:r w:rsidR="008F071F">
        <w:t>As of June 23, 2011, the outbreak has caused nearly 2,</w:t>
      </w:r>
      <w:r w:rsidR="00785628">
        <w:t>800 cases of identified illness including</w:t>
      </w:r>
      <w:r w:rsidR="008F071F">
        <w:t xml:space="preserve"> 849 cases of hemolytic uremic syndrome (HUS</w:t>
      </w:r>
      <w:r w:rsidR="0087057D">
        <w:t>)—</w:t>
      </w:r>
      <w:r w:rsidR="008F071F">
        <w:t>a kidney disease</w:t>
      </w:r>
      <w:r w:rsidR="0087057D">
        <w:t>—</w:t>
      </w:r>
      <w:r w:rsidR="008F071F">
        <w:t xml:space="preserve">and </w:t>
      </w:r>
      <w:r w:rsidR="00785628">
        <w:t xml:space="preserve">39 deaths. </w:t>
      </w:r>
      <w:r w:rsidR="008E3961">
        <w:t xml:space="preserve">According to a New York Times article by Gina </w:t>
      </w:r>
      <w:proofErr w:type="spellStart"/>
      <w:r w:rsidR="008E3961">
        <w:t>Kolata</w:t>
      </w:r>
      <w:proofErr w:type="spellEnd"/>
      <w:r w:rsidR="008E3961">
        <w:t xml:space="preserve"> (</w:t>
      </w:r>
      <w:hyperlink r:id="rId6" w:history="1">
        <w:r w:rsidR="008E3961" w:rsidRPr="0017352F">
          <w:rPr>
            <w:rStyle w:val="Hyperlink"/>
          </w:rPr>
          <w:t>http://www.nytimes.com/2011/06/23/health/research/23ecoli.html?ref=health</w:t>
        </w:r>
      </w:hyperlink>
      <w:r w:rsidR="008E3961">
        <w:t>), said “at least 100 people in Germany will need kidney transplants or will have to undergo dialysis for the rest of their lives.”</w:t>
      </w:r>
    </w:p>
    <w:p w:rsidR="00C976C5" w:rsidRDefault="008E3961">
      <w:r>
        <w:tab/>
        <w:t xml:space="preserve">Unlike other </w:t>
      </w:r>
      <w:r w:rsidRPr="00183ED7">
        <w:rPr>
          <w:i/>
        </w:rPr>
        <w:t>E. coli</w:t>
      </w:r>
      <w:r>
        <w:t xml:space="preserve"> outbreaks</w:t>
      </w:r>
      <w:r w:rsidR="0087057D">
        <w:t>,</w:t>
      </w:r>
      <w:r>
        <w:t xml:space="preserve"> the Lancet article reports, “the particular features of this outbreak are the predominant involvement of adult women and common severe neurological complications, such as encephalopathy and epileptic seizures.” </w:t>
      </w:r>
      <w:r w:rsidR="00C976C5">
        <w:t xml:space="preserve">Most outbreaks have a greater impact on children and the elderly, but the identification of bean sprouts as the source of the </w:t>
      </w:r>
      <w:r w:rsidR="00C976C5" w:rsidRPr="00183ED7">
        <w:rPr>
          <w:i/>
        </w:rPr>
        <w:t>E. coli</w:t>
      </w:r>
      <w:r w:rsidR="00C976C5">
        <w:t xml:space="preserve"> </w:t>
      </w:r>
      <w:r w:rsidR="0087057D">
        <w:t xml:space="preserve">strain in this case </w:t>
      </w:r>
      <w:r w:rsidR="00C976C5">
        <w:t>explains the larger number of women affected by this outbreak because they eat more sprouts than other groups in the general population.</w:t>
      </w:r>
    </w:p>
    <w:p w:rsidR="008E3961" w:rsidRDefault="00C976C5" w:rsidP="00C976C5">
      <w:r>
        <w:tab/>
        <w:t xml:space="preserve">“In the past 15 years, only a single </w:t>
      </w:r>
      <w:r w:rsidRPr="00183ED7">
        <w:rPr>
          <w:i/>
        </w:rPr>
        <w:t>E</w:t>
      </w:r>
      <w:r w:rsidR="00183ED7">
        <w:rPr>
          <w:i/>
        </w:rPr>
        <w:t>.</w:t>
      </w:r>
      <w:r w:rsidRPr="00183ED7">
        <w:rPr>
          <w:i/>
        </w:rPr>
        <w:t xml:space="preserve"> coli</w:t>
      </w:r>
      <w:r>
        <w:t xml:space="preserve"> O104:H4 has been isolated from a patient with hemolytic uremic syndrome in Germany. A single additional case of the syndrome associated with </w:t>
      </w:r>
      <w:r w:rsidRPr="00183ED7">
        <w:rPr>
          <w:i/>
        </w:rPr>
        <w:t>E</w:t>
      </w:r>
      <w:r w:rsidR="00183ED7" w:rsidRPr="00183ED7">
        <w:rPr>
          <w:i/>
        </w:rPr>
        <w:t>.</w:t>
      </w:r>
      <w:r w:rsidRPr="00183ED7">
        <w:rPr>
          <w:i/>
        </w:rPr>
        <w:t xml:space="preserve"> coli</w:t>
      </w:r>
      <w:r>
        <w:t xml:space="preserve"> O104:H4 has also been reported from a woman in Korea.”</w:t>
      </w:r>
    </w:p>
    <w:p w:rsidR="00C976C5" w:rsidRDefault="00C976C5" w:rsidP="00C976C5">
      <w:r>
        <w:tab/>
      </w:r>
      <w:proofErr w:type="spellStart"/>
      <w:r>
        <w:t>Karch’s</w:t>
      </w:r>
      <w:proofErr w:type="spellEnd"/>
      <w:r>
        <w:t xml:space="preserve"> team analyzed 80 stool samples</w:t>
      </w:r>
      <w:r w:rsidR="006B29BF">
        <w:t xml:space="preserve"> from a wide area in Germany. Their analysis showed that </w:t>
      </w:r>
      <w:r w:rsidR="00183ED7">
        <w:t xml:space="preserve">all of the cases belonged to </w:t>
      </w:r>
      <w:r w:rsidR="00143B1E" w:rsidRPr="00183ED7">
        <w:rPr>
          <w:i/>
        </w:rPr>
        <w:t>E</w:t>
      </w:r>
      <w:r w:rsidR="00143B1E">
        <w:rPr>
          <w:i/>
        </w:rPr>
        <w:t>.</w:t>
      </w:r>
      <w:r w:rsidR="00143B1E" w:rsidRPr="00183ED7">
        <w:rPr>
          <w:i/>
        </w:rPr>
        <w:t xml:space="preserve"> coli</w:t>
      </w:r>
      <w:r w:rsidR="00143B1E">
        <w:t xml:space="preserve"> </w:t>
      </w:r>
      <w:r w:rsidR="00183ED7">
        <w:t xml:space="preserve">serotype </w:t>
      </w:r>
      <w:r w:rsidR="00DD3378">
        <w:t>O</w:t>
      </w:r>
      <w:r w:rsidR="00183ED7">
        <w:t xml:space="preserve">104:H4 and were from a single clone so there is ultimately a single source of the bacteria. One of the characteristics of </w:t>
      </w:r>
      <w:proofErr w:type="gramStart"/>
      <w:r w:rsidR="00183ED7">
        <w:t>this particular bacteria</w:t>
      </w:r>
      <w:proofErr w:type="gramEnd"/>
      <w:r w:rsidR="00183ED7">
        <w:t xml:space="preserve"> is that it is a combination of the normal </w:t>
      </w:r>
      <w:r w:rsidR="00DD3378">
        <w:t>O</w:t>
      </w:r>
      <w:r w:rsidR="00183ED7">
        <w:t>10</w:t>
      </w:r>
      <w:r w:rsidR="0087057D">
        <w:t>4</w:t>
      </w:r>
      <w:r w:rsidR="00183ED7">
        <w:t>:H4 that has the gene for “Shiga-toxin 2…and the aggregative (so-called stacked-brick) adherence pattern on intestinal epithelial cells.”</w:t>
      </w:r>
    </w:p>
    <w:p w:rsidR="00183ED7" w:rsidRDefault="00183ED7" w:rsidP="00C976C5">
      <w:r>
        <w:tab/>
        <w:t xml:space="preserve">The authors theorize that the stacked-brick adherence pattern allowed the </w:t>
      </w:r>
      <w:r w:rsidRPr="00D26325">
        <w:rPr>
          <w:i/>
        </w:rPr>
        <w:t>E. coli</w:t>
      </w:r>
      <w:r>
        <w:t xml:space="preserve"> cells to stick to the walls of the intestines</w:t>
      </w:r>
      <w:r w:rsidR="00143B1E">
        <w:t xml:space="preserve"> in greater numbers than in other adherence patterns. This then could have allowed an increased amount of Shiga-toxin</w:t>
      </w:r>
      <w:r w:rsidR="0087057D">
        <w:t xml:space="preserve"> to make its way</w:t>
      </w:r>
      <w:r w:rsidR="00143B1E">
        <w:t xml:space="preserve"> into the bloodstream</w:t>
      </w:r>
      <w:r w:rsidR="0087057D">
        <w:t>,</w:t>
      </w:r>
      <w:r w:rsidR="00143B1E">
        <w:t xml:space="preserve"> producing the larger percentage of HUS cases than is typical of other outbreaks.</w:t>
      </w:r>
    </w:p>
    <w:p w:rsidR="00FC0939" w:rsidRDefault="00FC0939" w:rsidP="00C976C5">
      <w:r>
        <w:tab/>
        <w:t>The study authors write, “</w:t>
      </w:r>
      <w:proofErr w:type="gramStart"/>
      <w:r>
        <w:t>our</w:t>
      </w:r>
      <w:proofErr w:type="gramEnd"/>
      <w:r>
        <w:t xml:space="preserve"> data do not permit us to state if the Shiga-toxin-producing and [stacked-brick adherence pattern] traits…combined recently, or if this pathogen is coming to light now because of conditions suitable for its spread.”</w:t>
      </w:r>
      <w:r w:rsidR="0027205D">
        <w:t xml:space="preserve"> </w:t>
      </w:r>
    </w:p>
    <w:p w:rsidR="00143B1E" w:rsidRDefault="00143B1E" w:rsidP="00DD3378">
      <w:r>
        <w:lastRenderedPageBreak/>
        <w:tab/>
        <w:t xml:space="preserve">There are a number of lessons that can be learned from this study. </w:t>
      </w:r>
      <w:r w:rsidR="007F704B">
        <w:t xml:space="preserve">First, early identification of the </w:t>
      </w:r>
      <w:r w:rsidR="00DD3378">
        <w:t xml:space="preserve">characteristics of the </w:t>
      </w:r>
      <w:r w:rsidR="007F704B">
        <w:t>strain responsible for an outbreak of bloody dia</w:t>
      </w:r>
      <w:r w:rsidR="00DD3378">
        <w:t>rrhea is crucial because in the German case, “the outbreak strain…would have been missed by standard diagnostic procedures focused on the O157:H7 strain.”</w:t>
      </w:r>
    </w:p>
    <w:p w:rsidR="00DD3378" w:rsidRDefault="00DD3378" w:rsidP="00DD3378">
      <w:r>
        <w:tab/>
        <w:t>Second, the identification of any antibiotic resistance in an outbrea</w:t>
      </w:r>
      <w:r w:rsidR="00FC0939">
        <w:t xml:space="preserve">k strain needs to be completed so that if antibiotics are administered, they are ones that the pathogen is susceptible to. Otherwise the antibiotics may suppress competing </w:t>
      </w:r>
      <w:proofErr w:type="spellStart"/>
      <w:r w:rsidR="00FC0939">
        <w:t>microbiota</w:t>
      </w:r>
      <w:proofErr w:type="spellEnd"/>
      <w:r w:rsidR="00FC0939">
        <w:t>, making room for the pathogen to multiply rapidly.</w:t>
      </w:r>
    </w:p>
    <w:p w:rsidR="00FC0939" w:rsidRDefault="00FC0939" w:rsidP="00DD3378">
      <w:r>
        <w:tab/>
        <w:t>Third, “</w:t>
      </w:r>
      <w:r w:rsidR="00135938">
        <w:t xml:space="preserve">the value of standing collections of well characterized pathogens with known provenance” </w:t>
      </w:r>
      <w:proofErr w:type="gramStart"/>
      <w:r w:rsidR="00135938">
        <w:t>shorten</w:t>
      </w:r>
      <w:proofErr w:type="gramEnd"/>
      <w:r w:rsidR="00135938">
        <w:t xml:space="preserve"> up the time required to identify the various characteristics of an outbreak-causing pathogen. </w:t>
      </w:r>
    </w:p>
    <w:p w:rsidR="00135938" w:rsidRDefault="00135938" w:rsidP="00135938">
      <w:r>
        <w:tab/>
        <w:t>The authors conclude, “</w:t>
      </w:r>
      <w:proofErr w:type="gramStart"/>
      <w:r>
        <w:t>although</w:t>
      </w:r>
      <w:proofErr w:type="gramEnd"/>
      <w:r>
        <w:t xml:space="preserve"> we lack an explanation for increased virulence, this outbreak tragically shows that blended virulence profiles in enteric pathogens introduced into susceptible populations can have serious consequences for infected people.”</w:t>
      </w:r>
    </w:p>
    <w:p w:rsidR="00FC5B89" w:rsidRDefault="00FC5B89" w:rsidP="00135938"/>
    <w:p w:rsidR="00FC5B89" w:rsidRDefault="00FC5B89" w:rsidP="00FC5B89">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
            <w:iCs/>
            <w:color w:val="0658B5"/>
          </w:rPr>
          <w:t>http://www.agpolicy.org</w:t>
        </w:r>
      </w:hyperlink>
      <w:r>
        <w:rPr>
          <w:i/>
          <w:iCs/>
          <w:color w:val="000000"/>
        </w:rPr>
        <w:t>.</w:t>
      </w:r>
    </w:p>
    <w:p w:rsidR="00FC5B89" w:rsidRDefault="00FC5B89" w:rsidP="00FC5B89">
      <w:pPr>
        <w:jc w:val="left"/>
        <w:rPr>
          <w:color w:val="000000"/>
        </w:rPr>
      </w:pPr>
      <w:r>
        <w:rPr>
          <w:color w:val="000000"/>
        </w:rPr>
        <w:t> </w:t>
      </w:r>
    </w:p>
    <w:p w:rsidR="00FC5B89" w:rsidRDefault="00FC5B89" w:rsidP="00FC5B89">
      <w:pPr>
        <w:jc w:val="left"/>
        <w:rPr>
          <w:color w:val="000000"/>
        </w:rPr>
      </w:pPr>
      <w:r>
        <w:rPr>
          <w:color w:val="000000"/>
        </w:rPr>
        <w:t>Reproduction Permission Granted with:</w:t>
      </w:r>
    </w:p>
    <w:p w:rsidR="00FC5B89" w:rsidRDefault="00FC5B89" w:rsidP="00FC5B89">
      <w:pPr>
        <w:jc w:val="left"/>
        <w:rPr>
          <w:color w:val="000000"/>
        </w:rPr>
      </w:pPr>
      <w:r>
        <w:rPr>
          <w:color w:val="000000"/>
        </w:rPr>
        <w:t>1) Full attribution to Daryll E. Ray and Harwood D. Schaffer, Agricultural Policy Analysis Center, University of Tennessee, Knoxville, TN;</w:t>
      </w:r>
    </w:p>
    <w:p w:rsidR="00FC0939" w:rsidRDefault="00FC5B89" w:rsidP="00215BA1">
      <w:pPr>
        <w:jc w:val="left"/>
      </w:pPr>
      <w:r>
        <w:rPr>
          <w:color w:val="000000"/>
        </w:rPr>
        <w:t>2) An email sent to</w:t>
      </w:r>
      <w:r>
        <w:rPr>
          <w:rStyle w:val="apple-converted-space"/>
          <w:color w:val="000000"/>
        </w:rPr>
        <w:t> </w:t>
      </w:r>
      <w:hyperlink r:id="rId10"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FC0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09A"/>
    <w:rsid w:val="00024CD5"/>
    <w:rsid w:val="0011733F"/>
    <w:rsid w:val="00135938"/>
    <w:rsid w:val="00136A5A"/>
    <w:rsid w:val="00143B1E"/>
    <w:rsid w:val="00183ED7"/>
    <w:rsid w:val="002136B4"/>
    <w:rsid w:val="00215BA1"/>
    <w:rsid w:val="00253355"/>
    <w:rsid w:val="0027205D"/>
    <w:rsid w:val="002D1ED7"/>
    <w:rsid w:val="00334B34"/>
    <w:rsid w:val="00410BBF"/>
    <w:rsid w:val="00415552"/>
    <w:rsid w:val="004637E7"/>
    <w:rsid w:val="00476988"/>
    <w:rsid w:val="004970E2"/>
    <w:rsid w:val="005B3950"/>
    <w:rsid w:val="00612D4E"/>
    <w:rsid w:val="006A6665"/>
    <w:rsid w:val="006B29BF"/>
    <w:rsid w:val="00744BA6"/>
    <w:rsid w:val="00785628"/>
    <w:rsid w:val="007E1125"/>
    <w:rsid w:val="007F704B"/>
    <w:rsid w:val="00810BE3"/>
    <w:rsid w:val="0087057D"/>
    <w:rsid w:val="008D40D1"/>
    <w:rsid w:val="008E3961"/>
    <w:rsid w:val="008F071F"/>
    <w:rsid w:val="00A9509A"/>
    <w:rsid w:val="00B717D2"/>
    <w:rsid w:val="00C976C5"/>
    <w:rsid w:val="00CA632E"/>
    <w:rsid w:val="00D26325"/>
    <w:rsid w:val="00D4640F"/>
    <w:rsid w:val="00DC75C8"/>
    <w:rsid w:val="00DD3378"/>
    <w:rsid w:val="00E87898"/>
    <w:rsid w:val="00FC0939"/>
    <w:rsid w:val="00FC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FC5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FC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1/06/23/health/research/23ecoli.html?ref=healt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2011-07-01T14:05:00Z</dcterms:created>
  <dcterms:modified xsi:type="dcterms:W3CDTF">2011-07-01T14:05:00Z</dcterms:modified>
</cp:coreProperties>
</file>