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552" w:rsidRDefault="00B13A7A" w:rsidP="006C751F">
      <w:pPr>
        <w:pStyle w:val="MidAm"/>
      </w:pPr>
      <w:r>
        <w:t>Revenue insurance: Adds a layer of middlemen and self-lowering safety net</w:t>
      </w:r>
    </w:p>
    <w:p w:rsidR="006C751F" w:rsidRDefault="006C751F">
      <w:r>
        <w:tab/>
      </w:r>
      <w:r w:rsidR="002B155F">
        <w:t>Over the years, crop</w:t>
      </w:r>
      <w:r w:rsidR="00B13A7A">
        <w:t>/revenue</w:t>
      </w:r>
      <w:r w:rsidR="002B155F">
        <w:t xml:space="preserve"> insurance has frequently been the focus </w:t>
      </w:r>
      <w:r w:rsidR="00667E48">
        <w:t xml:space="preserve">of </w:t>
      </w:r>
      <w:r w:rsidR="009E74D2">
        <w:t>this column</w:t>
      </w:r>
      <w:r w:rsidR="002B155F">
        <w:t xml:space="preserve">. With </w:t>
      </w:r>
      <w:r w:rsidR="00B13A7A">
        <w:t xml:space="preserve">revenue </w:t>
      </w:r>
      <w:r w:rsidR="002B155F">
        <w:t xml:space="preserve">insurance taking on an air of inevitability as the key element of the commodity section of the </w:t>
      </w:r>
      <w:r w:rsidR="00434B2C">
        <w:t>2012 Farm B</w:t>
      </w:r>
      <w:r w:rsidR="002B155F">
        <w:t>ill</w:t>
      </w:r>
      <w:r w:rsidR="00434B2C">
        <w:t xml:space="preserve">, it seems appropriate to </w:t>
      </w:r>
      <w:r w:rsidR="001364D2">
        <w:t xml:space="preserve">look </w:t>
      </w:r>
      <w:r w:rsidR="009E74D2">
        <w:t xml:space="preserve">specifically at the arguments for </w:t>
      </w:r>
      <w:r w:rsidR="00B13A7A">
        <w:t xml:space="preserve">revenue </w:t>
      </w:r>
      <w:r w:rsidR="009E74D2">
        <w:t>insurance that are currently in play.</w:t>
      </w:r>
    </w:p>
    <w:p w:rsidR="00DE2B79" w:rsidRDefault="00DE2B79" w:rsidP="001364D2">
      <w:r>
        <w:tab/>
      </w:r>
      <w:r w:rsidR="009E74D2">
        <w:t xml:space="preserve">A </w:t>
      </w:r>
      <w:r>
        <w:t xml:space="preserve">core argument </w:t>
      </w:r>
      <w:r w:rsidR="009E74D2">
        <w:t>for</w:t>
      </w:r>
      <w:r>
        <w:t xml:space="preserve"> revenue insurance </w:t>
      </w:r>
      <w:r w:rsidR="009E74D2">
        <w:t xml:space="preserve">is that it is </w:t>
      </w:r>
      <w:r w:rsidR="00220052">
        <w:t>market-</w:t>
      </w:r>
      <w:r w:rsidR="009E74D2">
        <w:t xml:space="preserve">based. The idea being that </w:t>
      </w:r>
      <w:r w:rsidR="00361CEF">
        <w:t xml:space="preserve">revenue </w:t>
      </w:r>
      <w:r w:rsidR="009E74D2">
        <w:t>insurance provides</w:t>
      </w:r>
      <w:r>
        <w:t xml:space="preserve"> </w:t>
      </w:r>
      <w:r w:rsidR="009E74D2">
        <w:t>a</w:t>
      </w:r>
      <w:r>
        <w:t xml:space="preserve"> private</w:t>
      </w:r>
      <w:r w:rsidR="009E74D2">
        <w:t>-</w:t>
      </w:r>
      <w:r>
        <w:t xml:space="preserve">sector </w:t>
      </w:r>
      <w:r w:rsidR="009E74D2">
        <w:t xml:space="preserve">remedy </w:t>
      </w:r>
      <w:r w:rsidR="009D1FBC">
        <w:t xml:space="preserve">to agriculture’s price and income problems </w:t>
      </w:r>
      <w:r w:rsidR="008A6512">
        <w:t>instead of the government</w:t>
      </w:r>
      <w:r w:rsidR="009E74D2">
        <w:t xml:space="preserve">-based </w:t>
      </w:r>
      <w:r w:rsidR="009D1FBC">
        <w:t>remedy</w:t>
      </w:r>
      <w:r w:rsidR="009E74D2">
        <w:t xml:space="preserve"> </w:t>
      </w:r>
      <w:r w:rsidR="008A6512">
        <w:t xml:space="preserve">as </w:t>
      </w:r>
      <w:r w:rsidR="00B13A7A">
        <w:t>has been</w:t>
      </w:r>
      <w:r w:rsidR="008A6512">
        <w:t xml:space="preserve"> </w:t>
      </w:r>
      <w:r w:rsidR="009D1FBC">
        <w:t xml:space="preserve">the case </w:t>
      </w:r>
      <w:r w:rsidR="008A6512">
        <w:t xml:space="preserve">in the past. </w:t>
      </w:r>
      <w:r w:rsidR="00AD5419">
        <w:t xml:space="preserve">The problem we have with that statement is that it is not true. The government is just </w:t>
      </w:r>
      <w:r w:rsidR="00F4246E">
        <w:t xml:space="preserve">as </w:t>
      </w:r>
      <w:r w:rsidR="00AD5419">
        <w:t xml:space="preserve">involved as it ever was only now there is a middleman in the process. And the middleman has to be paid a fee over and above </w:t>
      </w:r>
      <w:proofErr w:type="gramStart"/>
      <w:r w:rsidR="00AD5419">
        <w:t>the</w:t>
      </w:r>
      <w:proofErr w:type="gramEnd"/>
      <w:r w:rsidR="00AD5419">
        <w:t xml:space="preserve"> payments that are made to crop farmers.</w:t>
      </w:r>
    </w:p>
    <w:p w:rsidR="00361CEF" w:rsidRDefault="00AD5419">
      <w:r>
        <w:tab/>
        <w:t xml:space="preserve">If crop/revenue insurance were truly a </w:t>
      </w:r>
      <w:r w:rsidR="00220052">
        <w:t>private-</w:t>
      </w:r>
      <w:r>
        <w:t xml:space="preserve">sector venture, as </w:t>
      </w:r>
      <w:r w:rsidR="00361CEF">
        <w:t xml:space="preserve">it </w:t>
      </w:r>
      <w:r>
        <w:t xml:space="preserve">is </w:t>
      </w:r>
      <w:r w:rsidR="00E608F9">
        <w:t xml:space="preserve">with </w:t>
      </w:r>
      <w:r>
        <w:t>crop hail insurance, farm liability insurance, farm equipment insurance, and a host of other insurance products</w:t>
      </w:r>
      <w:r w:rsidR="00E425CB">
        <w:t>, there would be no need for the government to subsidize a significant portion of the premium and provide a profit to the insurance companies</w:t>
      </w:r>
      <w:r w:rsidR="001364D2">
        <w:t xml:space="preserve"> to boot</w:t>
      </w:r>
      <w:r w:rsidR="00E425CB">
        <w:t>.</w:t>
      </w:r>
    </w:p>
    <w:p w:rsidR="00AD5419" w:rsidRDefault="00361CEF">
      <w:r>
        <w:tab/>
      </w:r>
      <w:r w:rsidR="009D1FBC">
        <w:t>But as it is, i</w:t>
      </w:r>
      <w:r w:rsidR="00BA7648">
        <w:t>f crop/revenue insurance is the mechanism</w:t>
      </w:r>
      <w:r w:rsidR="009D1FBC">
        <w:t xml:space="preserve"> that</w:t>
      </w:r>
      <w:r w:rsidR="00BA7648">
        <w:t xml:space="preserve"> Congress want</w:t>
      </w:r>
      <w:r w:rsidR="009D1FBC">
        <w:t>s</w:t>
      </w:r>
      <w:r w:rsidR="00BA7648">
        <w:t xml:space="preserve"> to use to provide protection to crop farmers, billions of dollars could be saved</w:t>
      </w:r>
      <w:r w:rsidR="009D1FBC">
        <w:t xml:space="preserve"> by eliminating the middlemen</w:t>
      </w:r>
      <w:r w:rsidR="00BA7648">
        <w:t xml:space="preserve"> by </w:t>
      </w:r>
      <w:r w:rsidR="009D1FBC">
        <w:t>having farmers sign</w:t>
      </w:r>
      <w:r w:rsidR="00E608F9">
        <w:t xml:space="preserve"> </w:t>
      </w:r>
      <w:r w:rsidR="009D1FBC">
        <w:t>up for it during on</w:t>
      </w:r>
      <w:r>
        <w:t>e</w:t>
      </w:r>
      <w:r w:rsidR="009D1FBC">
        <w:t xml:space="preserve"> of their trips to </w:t>
      </w:r>
      <w:r>
        <w:t xml:space="preserve">the </w:t>
      </w:r>
      <w:r w:rsidR="009D1FBC">
        <w:t>county offices of the</w:t>
      </w:r>
      <w:r w:rsidR="00BA7648">
        <w:t xml:space="preserve"> Farm Service</w:t>
      </w:r>
      <w:r w:rsidR="00BE4308">
        <w:t xml:space="preserve"> Agency. That’s where much of the information required to apply for the insurance is housed anyway.</w:t>
      </w:r>
    </w:p>
    <w:p w:rsidR="00C964C9" w:rsidRDefault="00E425CB">
      <w:r>
        <w:tab/>
      </w:r>
      <w:r w:rsidR="00BE4308">
        <w:t>Another argument for the insurance approach to farm programs is</w:t>
      </w:r>
      <w:r>
        <w:t xml:space="preserve"> </w:t>
      </w:r>
      <w:r w:rsidR="00C66AC1">
        <w:t xml:space="preserve">that </w:t>
      </w:r>
      <w:r w:rsidR="00BE4308">
        <w:t xml:space="preserve">revenue insurance </w:t>
      </w:r>
      <w:r w:rsidR="00C66AC1">
        <w:t xml:space="preserve">is </w:t>
      </w:r>
      <w:r w:rsidR="00220052">
        <w:t>market-</w:t>
      </w:r>
      <w:r w:rsidR="00C66AC1">
        <w:t>following and thus</w:t>
      </w:r>
      <w:r>
        <w:t xml:space="preserve"> does not distort the market by setting artificial price levels, as </w:t>
      </w:r>
      <w:r w:rsidR="00BE4308">
        <w:t xml:space="preserve">can be </w:t>
      </w:r>
      <w:r>
        <w:t xml:space="preserve">done with loan rates and target prices. Instead, </w:t>
      </w:r>
      <w:r w:rsidR="00C66AC1">
        <w:t xml:space="preserve">of using loan rates and target prices set by Congress, insurance </w:t>
      </w:r>
      <w:r>
        <w:t>uses the market’s price to set its protection level</w:t>
      </w:r>
      <w:r w:rsidR="00BE4308">
        <w:t>—it follows the market</w:t>
      </w:r>
      <w:r>
        <w:t xml:space="preserve">. </w:t>
      </w:r>
    </w:p>
    <w:p w:rsidR="00C964C9" w:rsidRDefault="00C964C9">
      <w:r>
        <w:tab/>
      </w:r>
      <w:r w:rsidR="00E425CB">
        <w:t xml:space="preserve">In making this argument, crop/revenue insurance proponents are assuming that, on average, the price being offered by the market is </w:t>
      </w:r>
      <w:r w:rsidR="00BE4308">
        <w:t>just fine</w:t>
      </w:r>
      <w:r w:rsidR="00E425CB">
        <w:t xml:space="preserve">. </w:t>
      </w:r>
      <w:r w:rsidR="00BA7648">
        <w:t>History suggests otherwise; just look at the season average prices for the 1998-2001 crop years.</w:t>
      </w:r>
      <w:r w:rsidR="0053367A">
        <w:t xml:space="preserve"> Besides, perfection in “market</w:t>
      </w:r>
      <w:r w:rsidR="00F4246E">
        <w:t>-</w:t>
      </w:r>
      <w:r w:rsidR="0053367A">
        <w:t>following” means no protection at all.</w:t>
      </w:r>
    </w:p>
    <w:p w:rsidR="00230081" w:rsidRDefault="00C964C9">
      <w:r>
        <w:tab/>
      </w:r>
      <w:r w:rsidR="00230081">
        <w:t xml:space="preserve">As the House Ag Committee Chair and Ranking member have </w:t>
      </w:r>
      <w:r>
        <w:t>stated</w:t>
      </w:r>
      <w:r w:rsidR="00230081">
        <w:t>, crop/revenue insurance is not a safety net.</w:t>
      </w:r>
      <w:r>
        <w:t xml:space="preserve"> When prices fall, so does the level of insurance protection.</w:t>
      </w:r>
    </w:p>
    <w:p w:rsidR="009A7F15" w:rsidRDefault="00C964C9">
      <w:r>
        <w:tab/>
        <w:t xml:space="preserve">One of the </w:t>
      </w:r>
      <w:r w:rsidR="00B523F4">
        <w:t xml:space="preserve">benefits of revenue insurance </w:t>
      </w:r>
      <w:r>
        <w:t xml:space="preserve">being talked about for the coming farm bill is protection against a </w:t>
      </w:r>
      <w:r w:rsidR="009A7F15">
        <w:t>change in the expected level of revenue between planting and harvest</w:t>
      </w:r>
      <w:r w:rsidR="00C66AC1">
        <w:t>,</w:t>
      </w:r>
      <w:r w:rsidR="009A7F15">
        <w:t xml:space="preserve"> even if the revenue at harvest is well </w:t>
      </w:r>
      <w:r w:rsidR="00C66AC1">
        <w:t xml:space="preserve">above </w:t>
      </w:r>
      <w:r w:rsidR="009A7F15">
        <w:t>any reasonable measure of the cost of production.</w:t>
      </w:r>
      <w:r>
        <w:t xml:space="preserve"> </w:t>
      </w:r>
      <w:r w:rsidR="0053367A">
        <w:t>That is, there is the possibility of ensuring farmers “pure profits” during times when prices come off extraordinarily and unsustainably high levels.</w:t>
      </w:r>
    </w:p>
    <w:p w:rsidR="00C964C9" w:rsidRDefault="009A7F15">
      <w:r>
        <w:tab/>
      </w:r>
      <w:r w:rsidR="00C964C9">
        <w:t xml:space="preserve">Every business out there needs to be able to protect itself against </w:t>
      </w:r>
      <w:r w:rsidR="00B523F4">
        <w:t>short-term fluctuations in income</w:t>
      </w:r>
      <w:r w:rsidR="00C964C9">
        <w:t>. There are always ups and downs in a market economy and businesses need to provide themselves with a cushion to get them through minor fluctuations in</w:t>
      </w:r>
      <w:r>
        <w:t xml:space="preserve"> income. In this respect farmers are no different than the small business on Main Street.</w:t>
      </w:r>
    </w:p>
    <w:p w:rsidR="005C7792" w:rsidRDefault="009A7F15">
      <w:r>
        <w:tab/>
        <w:t xml:space="preserve">To the extent that the </w:t>
      </w:r>
      <w:r w:rsidR="00B523F4">
        <w:t>reduction in expected revenue between planting and harvest</w:t>
      </w:r>
      <w:r>
        <w:t xml:space="preserve"> is price-related, farmers do not need the government to provide a service that is available in the marketplace. Farmers wanting to protect themselves against a change in price between planting </w:t>
      </w:r>
      <w:r>
        <w:lastRenderedPageBreak/>
        <w:t>and harvest have several mechanisms available to them: forward contracting and the futures market.</w:t>
      </w:r>
    </w:p>
    <w:p w:rsidR="009A7F15" w:rsidRDefault="005C7792">
      <w:r>
        <w:tab/>
        <w:t>To us, it is difficult to make a convincing</w:t>
      </w:r>
      <w:r w:rsidR="001C67FC">
        <w:t xml:space="preserve"> </w:t>
      </w:r>
      <w:r>
        <w:t xml:space="preserve">case that </w:t>
      </w:r>
      <w:r w:rsidR="001C67FC">
        <w:t xml:space="preserve">the public </w:t>
      </w:r>
      <w:r>
        <w:t xml:space="preserve">should </w:t>
      </w:r>
      <w:r w:rsidR="001C67FC">
        <w:t>provide crop farmers with protection that is readily available from the private sector without a subsidy</w:t>
      </w:r>
      <w:r>
        <w:t>. We have always thought that farm programs were to provide help during the hard times.</w:t>
      </w:r>
    </w:p>
    <w:p w:rsidR="00C64739" w:rsidRDefault="00C64739"/>
    <w:p w:rsidR="00F7239D" w:rsidRDefault="00F7239D" w:rsidP="00F7239D">
      <w:pPr>
        <w:jc w:val="left"/>
      </w:pPr>
      <w:r>
        <w:rPr>
          <w:i/>
          <w:iCs/>
          <w:color w:val="000000"/>
        </w:rPr>
        <w:t xml:space="preserve">Daryll E. Ray holds the </w:t>
      </w:r>
      <w:proofErr w:type="spellStart"/>
      <w:r>
        <w:rPr>
          <w:i/>
          <w:iCs/>
          <w:color w:val="000000"/>
        </w:rPr>
        <w:t>Blasingame</w:t>
      </w:r>
      <w:proofErr w:type="spellEnd"/>
      <w:r>
        <w:rPr>
          <w:i/>
          <w:iCs/>
          <w:color w:val="000000"/>
        </w:rPr>
        <w:t xml:space="preserve"> Chair of Excellence in Agricultural Policy, Institute of Agriculture, University of Tennessee, and is the Director of UT’s Agricultural Policy Analysis Center (APAC). Harwood D. Schaffer is a Research Assistant Professor at APAC. (865) 974-7407; Fax: (865) 974-7298; </w:t>
      </w:r>
      <w:hyperlink r:id="rId6" w:tgtFrame="_blank" w:history="1">
        <w:r>
          <w:rPr>
            <w:rStyle w:val="Hyperlink"/>
            <w:iCs/>
            <w:color w:val="0658B5"/>
          </w:rPr>
          <w:t>dray@utk.edu</w:t>
        </w:r>
      </w:hyperlink>
      <w:r>
        <w:rPr>
          <w:rStyle w:val="apple-converted-space"/>
          <w:i/>
          <w:iCs/>
          <w:color w:val="000000"/>
        </w:rPr>
        <w:t xml:space="preserve">  </w:t>
      </w:r>
      <w:proofErr w:type="gramStart"/>
      <w:r>
        <w:rPr>
          <w:i/>
          <w:iCs/>
          <w:color w:val="000000"/>
        </w:rPr>
        <w:t xml:space="preserve">and </w:t>
      </w:r>
      <w:r>
        <w:rPr>
          <w:rStyle w:val="apple-converted-space"/>
          <w:i/>
          <w:iCs/>
          <w:color w:val="000000"/>
        </w:rPr>
        <w:t> </w:t>
      </w:r>
      <w:proofErr w:type="gramEnd"/>
      <w:hyperlink r:id="rId7" w:tgtFrame="_blank" w:history="1">
        <w:r>
          <w:rPr>
            <w:rStyle w:val="Hyperlink"/>
            <w:iCs/>
            <w:color w:val="0658B5"/>
          </w:rPr>
          <w:t>hdschaffer@utk.edu</w:t>
        </w:r>
      </w:hyperlink>
      <w:r>
        <w:rPr>
          <w:i/>
          <w:iCs/>
          <w:color w:val="000000"/>
        </w:rPr>
        <w:t xml:space="preserve">; </w:t>
      </w:r>
      <w:r>
        <w:rPr>
          <w:rStyle w:val="apple-converted-space"/>
          <w:i/>
          <w:iCs/>
          <w:color w:val="000000"/>
        </w:rPr>
        <w:t> </w:t>
      </w:r>
      <w:hyperlink r:id="rId8" w:tgtFrame="_blank" w:history="1">
        <w:r>
          <w:rPr>
            <w:rStyle w:val="Hyperlink"/>
            <w:iCs/>
            <w:color w:val="0658B5"/>
          </w:rPr>
          <w:t>http://www.agpolicy.org</w:t>
        </w:r>
      </w:hyperlink>
      <w:r>
        <w:rPr>
          <w:i/>
          <w:iCs/>
          <w:color w:val="000000"/>
        </w:rPr>
        <w:t>.</w:t>
      </w:r>
    </w:p>
    <w:p w:rsidR="00F7239D" w:rsidRDefault="00F7239D" w:rsidP="00F7239D">
      <w:pPr>
        <w:jc w:val="left"/>
        <w:rPr>
          <w:color w:val="000000"/>
        </w:rPr>
      </w:pPr>
      <w:r>
        <w:rPr>
          <w:color w:val="000000"/>
        </w:rPr>
        <w:t> </w:t>
      </w:r>
    </w:p>
    <w:p w:rsidR="00F7239D" w:rsidRDefault="00F7239D" w:rsidP="00F7239D">
      <w:pPr>
        <w:jc w:val="left"/>
        <w:rPr>
          <w:color w:val="000000"/>
        </w:rPr>
      </w:pPr>
      <w:r>
        <w:rPr>
          <w:color w:val="000000"/>
        </w:rPr>
        <w:t>Reproduction Permission Granted with:</w:t>
      </w:r>
    </w:p>
    <w:p w:rsidR="00F7239D" w:rsidRDefault="00F7239D" w:rsidP="00F7239D">
      <w:pPr>
        <w:jc w:val="left"/>
        <w:rPr>
          <w:color w:val="000000"/>
        </w:rPr>
      </w:pPr>
      <w:r>
        <w:rPr>
          <w:color w:val="000000"/>
        </w:rPr>
        <w:t>1) Full attribution to Daryll E. Ray and Harwood D. Schaffer, Agricultural Policy Analysis Center, University of Tennessee, Knoxville, TN;</w:t>
      </w:r>
    </w:p>
    <w:p w:rsidR="00C64739" w:rsidRDefault="00F7239D" w:rsidP="00F7239D">
      <w:pPr>
        <w:jc w:val="left"/>
      </w:pPr>
      <w:r>
        <w:rPr>
          <w:color w:val="000000"/>
        </w:rPr>
        <w:t>2) An email sent to</w:t>
      </w:r>
      <w:r>
        <w:rPr>
          <w:rStyle w:val="apple-converted-space"/>
          <w:color w:val="000000"/>
        </w:rPr>
        <w:t> </w:t>
      </w:r>
      <w:hyperlink r:id="rId9" w:tgtFrame="_blank" w:history="1">
        <w:r>
          <w:rPr>
            <w:rStyle w:val="Hyperlink"/>
            <w:iCs/>
            <w:color w:val="0658B5"/>
          </w:rPr>
          <w:t>hdschaffer@utk.edu</w:t>
        </w:r>
      </w:hyperlink>
      <w:r>
        <w:rPr>
          <w:rStyle w:val="apple-converted-space"/>
          <w:color w:val="000000"/>
        </w:rPr>
        <w:t> </w:t>
      </w:r>
      <w:r>
        <w:rPr>
          <w:color w:val="000000"/>
        </w:rPr>
        <w:t>indicating how often you intend on running the column and your total circulation. Also, please send one copy of the first issue with the column in it to Harwood Schaffer, Agricultural Policy Analysis Center, 309 Morgan Hall, Knoxville, TN 37996-4519.</w:t>
      </w:r>
      <w:bookmarkStart w:id="0" w:name="_GoBack"/>
      <w:bookmarkEnd w:id="0"/>
    </w:p>
    <w:sectPr w:rsidR="00C64739" w:rsidSect="002612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E4544"/>
    <w:multiLevelType w:val="hybridMultilevel"/>
    <w:tmpl w:val="10248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65C20A3"/>
    <w:multiLevelType w:val="multilevel"/>
    <w:tmpl w:val="0409001D"/>
    <w:styleLink w:val="HarwoodOutline"/>
    <w:lvl w:ilvl="0">
      <w:start w:val="1"/>
      <w:numFmt w:val="upperRoman"/>
      <w:lvlText w:val="%1)"/>
      <w:lvlJc w:val="left"/>
      <w:pPr>
        <w:ind w:left="360" w:hanging="360"/>
      </w:pPr>
      <w:rPr>
        <w:rFonts w:ascii="Times New Roman" w:hAnsi="Times New Roman"/>
        <w:sz w:val="24"/>
      </w:rPr>
    </w:lvl>
    <w:lvl w:ilvl="1">
      <w:start w:val="1"/>
      <w:numFmt w:val="upperLetter"/>
      <w:lvlText w:val="%2)"/>
      <w:lvlJc w:val="left"/>
      <w:pPr>
        <w:ind w:left="720" w:hanging="360"/>
      </w:pPr>
      <w:rPr>
        <w:rFonts w:ascii="Times New Roman" w:hAnsi="Times New Roman"/>
        <w:sz w:val="24"/>
      </w:rPr>
    </w:lvl>
    <w:lvl w:ilvl="2">
      <w:start w:val="1"/>
      <w:numFmt w:val="decimal"/>
      <w:lvlText w:val="%3)"/>
      <w:lvlJc w:val="left"/>
      <w:pPr>
        <w:ind w:left="1080" w:hanging="360"/>
      </w:pPr>
      <w:rPr>
        <w:rFonts w:ascii="Times New Roman" w:hAnsi="Times New Roman"/>
        <w:sz w:val="24"/>
      </w:rPr>
    </w:lvl>
    <w:lvl w:ilvl="3">
      <w:start w:val="1"/>
      <w:numFmt w:val="lowerLetter"/>
      <w:lvlText w:val="(%4)"/>
      <w:lvlJc w:val="left"/>
      <w:pPr>
        <w:ind w:left="1440" w:hanging="360"/>
      </w:pPr>
      <w:rPr>
        <w:rFonts w:ascii="Times New Roman" w:hAnsi="Times New Roman"/>
        <w:sz w:val="24"/>
      </w:rPr>
    </w:lvl>
    <w:lvl w:ilvl="4">
      <w:start w:val="1"/>
      <w:numFmt w:val="lowerRoman"/>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51F"/>
    <w:rsid w:val="001364D2"/>
    <w:rsid w:val="001B6A04"/>
    <w:rsid w:val="001C50B1"/>
    <w:rsid w:val="001C67FC"/>
    <w:rsid w:val="00220052"/>
    <w:rsid w:val="00230081"/>
    <w:rsid w:val="0026122F"/>
    <w:rsid w:val="0027079C"/>
    <w:rsid w:val="002B155F"/>
    <w:rsid w:val="00361CEF"/>
    <w:rsid w:val="00415552"/>
    <w:rsid w:val="00417914"/>
    <w:rsid w:val="00434B2C"/>
    <w:rsid w:val="0053367A"/>
    <w:rsid w:val="005B3950"/>
    <w:rsid w:val="005C7792"/>
    <w:rsid w:val="00667E48"/>
    <w:rsid w:val="006C751F"/>
    <w:rsid w:val="007164D6"/>
    <w:rsid w:val="00744BA6"/>
    <w:rsid w:val="007E1125"/>
    <w:rsid w:val="00810BE3"/>
    <w:rsid w:val="00826F72"/>
    <w:rsid w:val="008A6512"/>
    <w:rsid w:val="008D40D1"/>
    <w:rsid w:val="009A31F1"/>
    <w:rsid w:val="009A7F15"/>
    <w:rsid w:val="009C255F"/>
    <w:rsid w:val="009D1FBC"/>
    <w:rsid w:val="009E74D2"/>
    <w:rsid w:val="00AD5419"/>
    <w:rsid w:val="00AD60CF"/>
    <w:rsid w:val="00B13A7A"/>
    <w:rsid w:val="00B523F4"/>
    <w:rsid w:val="00B915B6"/>
    <w:rsid w:val="00BA7648"/>
    <w:rsid w:val="00BE3F1E"/>
    <w:rsid w:val="00BE4308"/>
    <w:rsid w:val="00C64739"/>
    <w:rsid w:val="00C66AC1"/>
    <w:rsid w:val="00C964C9"/>
    <w:rsid w:val="00CA632E"/>
    <w:rsid w:val="00D4640F"/>
    <w:rsid w:val="00DE2B79"/>
    <w:rsid w:val="00E425CB"/>
    <w:rsid w:val="00E608F9"/>
    <w:rsid w:val="00F4246E"/>
    <w:rsid w:val="00F7239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Hyperlink" w:semiHidden="1" w:unhideWhenUsed="1"/>
    <w:lsdException w:name="FollowedHyperlink" w:semiHidden="1"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4BA6"/>
    <w:pPr>
      <w:jc w:val="both"/>
    </w:pPr>
    <w:rPr>
      <w:sz w:val="24"/>
    </w:rPr>
  </w:style>
  <w:style w:type="paragraph" w:styleId="Heading1">
    <w:name w:val="heading 1"/>
    <w:basedOn w:val="Normal"/>
    <w:next w:val="Normal"/>
    <w:link w:val="Heading1Char"/>
    <w:qFormat/>
    <w:rsid w:val="00744BA6"/>
    <w:pPr>
      <w:keepNext/>
      <w:spacing w:before="120" w:after="60"/>
      <w:outlineLvl w:val="0"/>
    </w:pPr>
    <w:rPr>
      <w:rFonts w:ascii="Arial" w:eastAsiaTheme="majorEastAsia" w:hAnsi="Arial" w:cstheme="majorBidi"/>
      <w:b/>
      <w:bCs/>
      <w:kern w:val="32"/>
      <w:sz w:val="36"/>
      <w:szCs w:val="32"/>
    </w:rPr>
  </w:style>
  <w:style w:type="paragraph" w:styleId="Heading2">
    <w:name w:val="heading 2"/>
    <w:basedOn w:val="Heading1"/>
    <w:next w:val="Normal"/>
    <w:link w:val="Heading2Char"/>
    <w:qFormat/>
    <w:rsid w:val="00744BA6"/>
    <w:pPr>
      <w:spacing w:before="240"/>
      <w:outlineLvl w:val="1"/>
    </w:pPr>
    <w:rPr>
      <w:b w:val="0"/>
      <w:bCs w:val="0"/>
      <w:iCs/>
      <w:szCs w:val="28"/>
      <w:lang w:eastAsia="zh-CN"/>
    </w:rPr>
  </w:style>
  <w:style w:type="paragraph" w:styleId="Heading3">
    <w:name w:val="heading 3"/>
    <w:basedOn w:val="Heading1"/>
    <w:next w:val="Normal"/>
    <w:link w:val="Heading3Char"/>
    <w:qFormat/>
    <w:rsid w:val="00744BA6"/>
    <w:pPr>
      <w:spacing w:before="240"/>
      <w:outlineLvl w:val="2"/>
    </w:pPr>
    <w:rPr>
      <w:b w:val="0"/>
      <w:bCs w:val="0"/>
      <w:i/>
      <w:sz w:val="18"/>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dAm">
    <w:name w:val="MidAm"/>
    <w:basedOn w:val="Normal"/>
    <w:next w:val="Normal"/>
    <w:rsid w:val="00744BA6"/>
    <w:pPr>
      <w:spacing w:after="240"/>
      <w:jc w:val="left"/>
    </w:pPr>
    <w:rPr>
      <w:b/>
      <w:sz w:val="48"/>
    </w:rPr>
  </w:style>
  <w:style w:type="character" w:customStyle="1" w:styleId="Heading1Char">
    <w:name w:val="Heading 1 Char"/>
    <w:basedOn w:val="DefaultParagraphFont"/>
    <w:link w:val="Heading1"/>
    <w:rsid w:val="00744BA6"/>
    <w:rPr>
      <w:rFonts w:ascii="Arial" w:eastAsiaTheme="majorEastAsia" w:hAnsi="Arial" w:cstheme="majorBidi"/>
      <w:b/>
      <w:bCs/>
      <w:kern w:val="32"/>
      <w:sz w:val="36"/>
      <w:szCs w:val="32"/>
    </w:rPr>
  </w:style>
  <w:style w:type="character" w:styleId="Hyperlink">
    <w:name w:val="Hyperlink"/>
    <w:rsid w:val="00744BA6"/>
    <w:rPr>
      <w:color w:val="0000FF"/>
      <w:u w:val="single"/>
    </w:rPr>
  </w:style>
  <w:style w:type="character" w:styleId="FollowedHyperlink">
    <w:name w:val="FollowedHyperlink"/>
    <w:rsid w:val="00744BA6"/>
    <w:rPr>
      <w:color w:val="800080"/>
      <w:u w:val="single"/>
    </w:rPr>
  </w:style>
  <w:style w:type="paragraph" w:styleId="BalloonText">
    <w:name w:val="Balloon Text"/>
    <w:basedOn w:val="Normal"/>
    <w:link w:val="BalloonTextChar"/>
    <w:rsid w:val="00744BA6"/>
    <w:rPr>
      <w:rFonts w:ascii="Lucida Grande" w:eastAsia="Times New Roman" w:hAnsi="Lucida Grande"/>
      <w:sz w:val="18"/>
      <w:szCs w:val="18"/>
      <w:lang w:val="x-none"/>
    </w:rPr>
  </w:style>
  <w:style w:type="character" w:customStyle="1" w:styleId="BalloonTextChar">
    <w:name w:val="Balloon Text Char"/>
    <w:link w:val="BalloonText"/>
    <w:rsid w:val="00744BA6"/>
    <w:rPr>
      <w:rFonts w:ascii="Lucida Grande" w:eastAsia="Times New Roman" w:hAnsi="Lucida Grande"/>
      <w:sz w:val="18"/>
      <w:szCs w:val="18"/>
      <w:lang w:val="x-none"/>
    </w:rPr>
  </w:style>
  <w:style w:type="character" w:customStyle="1" w:styleId="Heading2Char">
    <w:name w:val="Heading 2 Char"/>
    <w:basedOn w:val="DefaultParagraphFont"/>
    <w:link w:val="Heading2"/>
    <w:rsid w:val="00744BA6"/>
    <w:rPr>
      <w:rFonts w:ascii="Arial" w:eastAsiaTheme="majorEastAsia" w:hAnsi="Arial" w:cstheme="majorBidi"/>
      <w:iCs/>
      <w:kern w:val="32"/>
      <w:sz w:val="36"/>
      <w:szCs w:val="28"/>
      <w:lang w:eastAsia="zh-CN"/>
    </w:rPr>
  </w:style>
  <w:style w:type="character" w:customStyle="1" w:styleId="Heading3Char">
    <w:name w:val="Heading 3 Char"/>
    <w:basedOn w:val="DefaultParagraphFont"/>
    <w:link w:val="Heading3"/>
    <w:rsid w:val="00744BA6"/>
    <w:rPr>
      <w:rFonts w:ascii="Arial" w:eastAsiaTheme="majorEastAsia" w:hAnsi="Arial" w:cstheme="majorBidi"/>
      <w:i/>
      <w:kern w:val="32"/>
      <w:sz w:val="18"/>
      <w:szCs w:val="26"/>
      <w:lang w:eastAsia="zh-CN"/>
    </w:rPr>
  </w:style>
  <w:style w:type="numbering" w:customStyle="1" w:styleId="HarwoodOutline">
    <w:name w:val="Harwood Outline"/>
    <w:uiPriority w:val="99"/>
    <w:rsid w:val="00CA632E"/>
    <w:pPr>
      <w:numPr>
        <w:numId w:val="1"/>
      </w:numPr>
    </w:pPr>
  </w:style>
  <w:style w:type="paragraph" w:customStyle="1" w:styleId="SourceListing">
    <w:name w:val="Source Listing"/>
    <w:basedOn w:val="Normal"/>
    <w:qFormat/>
    <w:rsid w:val="0027079C"/>
    <w:rPr>
      <w:rFonts w:ascii="Arial" w:hAnsi="Arial" w:cs="Arial"/>
      <w:sz w:val="18"/>
      <w:szCs w:val="18"/>
    </w:rPr>
  </w:style>
  <w:style w:type="character" w:customStyle="1" w:styleId="apple-converted-space">
    <w:name w:val="apple-converted-space"/>
    <w:rsid w:val="00F723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Hyperlink" w:semiHidden="1" w:unhideWhenUsed="1"/>
    <w:lsdException w:name="FollowedHyperlink" w:semiHidden="1"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4BA6"/>
    <w:pPr>
      <w:jc w:val="both"/>
    </w:pPr>
    <w:rPr>
      <w:sz w:val="24"/>
    </w:rPr>
  </w:style>
  <w:style w:type="paragraph" w:styleId="Heading1">
    <w:name w:val="heading 1"/>
    <w:basedOn w:val="Normal"/>
    <w:next w:val="Normal"/>
    <w:link w:val="Heading1Char"/>
    <w:qFormat/>
    <w:rsid w:val="00744BA6"/>
    <w:pPr>
      <w:keepNext/>
      <w:spacing w:before="120" w:after="60"/>
      <w:outlineLvl w:val="0"/>
    </w:pPr>
    <w:rPr>
      <w:rFonts w:ascii="Arial" w:eastAsiaTheme="majorEastAsia" w:hAnsi="Arial" w:cstheme="majorBidi"/>
      <w:b/>
      <w:bCs/>
      <w:kern w:val="32"/>
      <w:sz w:val="36"/>
      <w:szCs w:val="32"/>
    </w:rPr>
  </w:style>
  <w:style w:type="paragraph" w:styleId="Heading2">
    <w:name w:val="heading 2"/>
    <w:basedOn w:val="Heading1"/>
    <w:next w:val="Normal"/>
    <w:link w:val="Heading2Char"/>
    <w:qFormat/>
    <w:rsid w:val="00744BA6"/>
    <w:pPr>
      <w:spacing w:before="240"/>
      <w:outlineLvl w:val="1"/>
    </w:pPr>
    <w:rPr>
      <w:b w:val="0"/>
      <w:bCs w:val="0"/>
      <w:iCs/>
      <w:szCs w:val="28"/>
      <w:lang w:eastAsia="zh-CN"/>
    </w:rPr>
  </w:style>
  <w:style w:type="paragraph" w:styleId="Heading3">
    <w:name w:val="heading 3"/>
    <w:basedOn w:val="Heading1"/>
    <w:next w:val="Normal"/>
    <w:link w:val="Heading3Char"/>
    <w:qFormat/>
    <w:rsid w:val="00744BA6"/>
    <w:pPr>
      <w:spacing w:before="240"/>
      <w:outlineLvl w:val="2"/>
    </w:pPr>
    <w:rPr>
      <w:b w:val="0"/>
      <w:bCs w:val="0"/>
      <w:i/>
      <w:sz w:val="18"/>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dAm">
    <w:name w:val="MidAm"/>
    <w:basedOn w:val="Normal"/>
    <w:next w:val="Normal"/>
    <w:rsid w:val="00744BA6"/>
    <w:pPr>
      <w:spacing w:after="240"/>
      <w:jc w:val="left"/>
    </w:pPr>
    <w:rPr>
      <w:b/>
      <w:sz w:val="48"/>
    </w:rPr>
  </w:style>
  <w:style w:type="character" w:customStyle="1" w:styleId="Heading1Char">
    <w:name w:val="Heading 1 Char"/>
    <w:basedOn w:val="DefaultParagraphFont"/>
    <w:link w:val="Heading1"/>
    <w:rsid w:val="00744BA6"/>
    <w:rPr>
      <w:rFonts w:ascii="Arial" w:eastAsiaTheme="majorEastAsia" w:hAnsi="Arial" w:cstheme="majorBidi"/>
      <w:b/>
      <w:bCs/>
      <w:kern w:val="32"/>
      <w:sz w:val="36"/>
      <w:szCs w:val="32"/>
    </w:rPr>
  </w:style>
  <w:style w:type="character" w:styleId="Hyperlink">
    <w:name w:val="Hyperlink"/>
    <w:rsid w:val="00744BA6"/>
    <w:rPr>
      <w:color w:val="0000FF"/>
      <w:u w:val="single"/>
    </w:rPr>
  </w:style>
  <w:style w:type="character" w:styleId="FollowedHyperlink">
    <w:name w:val="FollowedHyperlink"/>
    <w:rsid w:val="00744BA6"/>
    <w:rPr>
      <w:color w:val="800080"/>
      <w:u w:val="single"/>
    </w:rPr>
  </w:style>
  <w:style w:type="paragraph" w:styleId="BalloonText">
    <w:name w:val="Balloon Text"/>
    <w:basedOn w:val="Normal"/>
    <w:link w:val="BalloonTextChar"/>
    <w:rsid w:val="00744BA6"/>
    <w:rPr>
      <w:rFonts w:ascii="Lucida Grande" w:eastAsia="Times New Roman" w:hAnsi="Lucida Grande"/>
      <w:sz w:val="18"/>
      <w:szCs w:val="18"/>
      <w:lang w:val="x-none"/>
    </w:rPr>
  </w:style>
  <w:style w:type="character" w:customStyle="1" w:styleId="BalloonTextChar">
    <w:name w:val="Balloon Text Char"/>
    <w:link w:val="BalloonText"/>
    <w:rsid w:val="00744BA6"/>
    <w:rPr>
      <w:rFonts w:ascii="Lucida Grande" w:eastAsia="Times New Roman" w:hAnsi="Lucida Grande"/>
      <w:sz w:val="18"/>
      <w:szCs w:val="18"/>
      <w:lang w:val="x-none"/>
    </w:rPr>
  </w:style>
  <w:style w:type="character" w:customStyle="1" w:styleId="Heading2Char">
    <w:name w:val="Heading 2 Char"/>
    <w:basedOn w:val="DefaultParagraphFont"/>
    <w:link w:val="Heading2"/>
    <w:rsid w:val="00744BA6"/>
    <w:rPr>
      <w:rFonts w:ascii="Arial" w:eastAsiaTheme="majorEastAsia" w:hAnsi="Arial" w:cstheme="majorBidi"/>
      <w:iCs/>
      <w:kern w:val="32"/>
      <w:sz w:val="36"/>
      <w:szCs w:val="28"/>
      <w:lang w:eastAsia="zh-CN"/>
    </w:rPr>
  </w:style>
  <w:style w:type="character" w:customStyle="1" w:styleId="Heading3Char">
    <w:name w:val="Heading 3 Char"/>
    <w:basedOn w:val="DefaultParagraphFont"/>
    <w:link w:val="Heading3"/>
    <w:rsid w:val="00744BA6"/>
    <w:rPr>
      <w:rFonts w:ascii="Arial" w:eastAsiaTheme="majorEastAsia" w:hAnsi="Arial" w:cstheme="majorBidi"/>
      <w:i/>
      <w:kern w:val="32"/>
      <w:sz w:val="18"/>
      <w:szCs w:val="26"/>
      <w:lang w:eastAsia="zh-CN"/>
    </w:rPr>
  </w:style>
  <w:style w:type="numbering" w:customStyle="1" w:styleId="HarwoodOutline">
    <w:name w:val="Harwood Outline"/>
    <w:uiPriority w:val="99"/>
    <w:rsid w:val="00CA632E"/>
    <w:pPr>
      <w:numPr>
        <w:numId w:val="1"/>
      </w:numPr>
    </w:pPr>
  </w:style>
  <w:style w:type="paragraph" w:customStyle="1" w:styleId="SourceListing">
    <w:name w:val="Source Listing"/>
    <w:basedOn w:val="Normal"/>
    <w:qFormat/>
    <w:rsid w:val="0027079C"/>
    <w:rPr>
      <w:rFonts w:ascii="Arial" w:hAnsi="Arial" w:cs="Arial"/>
      <w:sz w:val="18"/>
      <w:szCs w:val="18"/>
    </w:rPr>
  </w:style>
  <w:style w:type="character" w:customStyle="1" w:styleId="apple-converted-space">
    <w:name w:val="apple-converted-space"/>
    <w:rsid w:val="00F723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gpolicy.org/" TargetMode="External"/><Relationship Id="rId3" Type="http://schemas.microsoft.com/office/2007/relationships/stylesWithEffects" Target="stylesWithEffects.xml"/><Relationship Id="rId7" Type="http://schemas.openxmlformats.org/officeDocument/2006/relationships/hyperlink" Target="mailto:hdschaffer@utk.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ray@utk.ed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hdschaffer@utk.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738</Words>
  <Characters>4210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4939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Harwood</dc:creator>
  <cp:lastModifiedBy>Julie Goldman</cp:lastModifiedBy>
  <cp:revision>2</cp:revision>
  <dcterms:created xsi:type="dcterms:W3CDTF">2012-06-01T18:16:00Z</dcterms:created>
  <dcterms:modified xsi:type="dcterms:W3CDTF">2012-06-01T18:16:00Z</dcterms:modified>
</cp:coreProperties>
</file>