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14519" w14:textId="77777777" w:rsidR="009A1459" w:rsidRDefault="00C52CC0" w:rsidP="00296CCE">
      <w:pPr>
        <w:pStyle w:val="Mid-Am"/>
      </w:pPr>
      <w:r>
        <w:t xml:space="preserve"> </w:t>
      </w:r>
      <w:r w:rsidR="004E1455">
        <w:t xml:space="preserve"> </w:t>
      </w:r>
      <w:r w:rsidR="00A67BB4">
        <w:t xml:space="preserve">Senegal’s </w:t>
      </w:r>
      <w:r w:rsidR="00113F15">
        <w:t xml:space="preserve">Prime Minister </w:t>
      </w:r>
      <w:r w:rsidR="00A67BB4">
        <w:t>committed to</w:t>
      </w:r>
      <w:r w:rsidR="00F8547D">
        <w:t xml:space="preserve"> holistic </w:t>
      </w:r>
      <w:r w:rsidR="00A67BB4">
        <w:t xml:space="preserve">economic </w:t>
      </w:r>
      <w:r w:rsidR="00F8547D">
        <w:t>development</w:t>
      </w:r>
    </w:p>
    <w:p w14:paraId="538490E5" w14:textId="77777777" w:rsidR="00F73412" w:rsidRDefault="00F73412" w:rsidP="00F73412">
      <w:pPr>
        <w:jc w:val="right"/>
        <w:rPr>
          <w:i/>
        </w:rPr>
      </w:pPr>
      <w:r>
        <w:rPr>
          <w:i/>
        </w:rPr>
        <w:t xml:space="preserve">Policy </w:t>
      </w:r>
      <w:proofErr w:type="spellStart"/>
      <w:r>
        <w:rPr>
          <w:i/>
        </w:rPr>
        <w:t>Pennings</w:t>
      </w:r>
      <w:proofErr w:type="spellEnd"/>
      <w:r>
        <w:rPr>
          <w:i/>
        </w:rPr>
        <w:t xml:space="preserve"> Column 75</w:t>
      </w:r>
      <w:r>
        <w:rPr>
          <w:i/>
        </w:rPr>
        <w:t>2</w:t>
      </w:r>
    </w:p>
    <w:p w14:paraId="1FB77F9A" w14:textId="61E98E75" w:rsidR="00F73412" w:rsidRDefault="00F73412" w:rsidP="00F73412">
      <w:pPr>
        <w:jc w:val="right"/>
        <w:rPr>
          <w:i/>
        </w:rPr>
      </w:pPr>
      <w:r>
        <w:rPr>
          <w:i/>
        </w:rPr>
        <w:t xml:space="preserve">Originally published in </w:t>
      </w:r>
      <w:r w:rsidRPr="00EA6726">
        <w:rPr>
          <w:i/>
        </w:rPr>
        <w:t>Mid America Farmer Grower</w:t>
      </w:r>
      <w:r>
        <w:rPr>
          <w:i/>
        </w:rPr>
        <w:t>, Vol. 35, No. 5</w:t>
      </w:r>
      <w:r w:rsidR="007E5F58">
        <w:rPr>
          <w:i/>
        </w:rPr>
        <w:t>2</w:t>
      </w:r>
      <w:r>
        <w:rPr>
          <w:i/>
        </w:rPr>
        <w:t>,</w:t>
      </w:r>
      <w:r w:rsidRPr="00EA6726">
        <w:rPr>
          <w:i/>
        </w:rPr>
        <w:t xml:space="preserve"> </w:t>
      </w:r>
      <w:r w:rsidR="007E5F58">
        <w:rPr>
          <w:i/>
        </w:rPr>
        <w:t>December 26</w:t>
      </w:r>
      <w:bookmarkStart w:id="0" w:name="_GoBack"/>
      <w:bookmarkEnd w:id="0"/>
      <w:r>
        <w:rPr>
          <w:i/>
        </w:rPr>
        <w:t>, 2014</w:t>
      </w:r>
    </w:p>
    <w:p w14:paraId="5DA70BB0" w14:textId="77777777" w:rsidR="00F73412" w:rsidRDefault="00F73412" w:rsidP="005B51C9"/>
    <w:p w14:paraId="6C78497C" w14:textId="77777777" w:rsidR="006313CD" w:rsidRDefault="00296CCE" w:rsidP="005B51C9">
      <w:r>
        <w:tab/>
      </w:r>
      <w:r w:rsidR="002611EF">
        <w:t>On his recent trip to Africa, Harwood had the opportunity attend and address the Global Ecovillage Summit held December 10-14, 2014 in Dakar, Senegal. In last week’s column we summarized the presentation of Col. Demba Ba, Director General of Senegal’s National Ecovillage Agency</w:t>
      </w:r>
      <w:r w:rsidR="006313CD">
        <w:t xml:space="preserve"> (ANEV)</w:t>
      </w:r>
      <w:r w:rsidR="002611EF">
        <w:t xml:space="preserve"> during the formal opening session of the Summit. </w:t>
      </w:r>
      <w:r w:rsidR="006313CD">
        <w:t xml:space="preserve">In this column, we present, in full, the speech of </w:t>
      </w:r>
      <w:r w:rsidR="005B51C9">
        <w:t xml:space="preserve">Prime Minister Mohammad </w:t>
      </w:r>
      <w:proofErr w:type="spellStart"/>
      <w:r w:rsidR="005B51C9">
        <w:t>Boun</w:t>
      </w:r>
      <w:proofErr w:type="spellEnd"/>
      <w:r w:rsidR="005B51C9">
        <w:t xml:space="preserve"> </w:t>
      </w:r>
      <w:proofErr w:type="spellStart"/>
      <w:r w:rsidR="005B51C9">
        <w:t>Abdallah</w:t>
      </w:r>
      <w:proofErr w:type="spellEnd"/>
      <w:r w:rsidR="005B51C9">
        <w:t xml:space="preserve"> </w:t>
      </w:r>
      <w:proofErr w:type="spellStart"/>
      <w:r w:rsidR="006313CD">
        <w:t>Dione</w:t>
      </w:r>
      <w:proofErr w:type="spellEnd"/>
      <w:r w:rsidR="004B28F8">
        <w:t xml:space="preserve"> (pronounced “John”)</w:t>
      </w:r>
      <w:r w:rsidR="006313CD">
        <w:t>.</w:t>
      </w:r>
    </w:p>
    <w:p w14:paraId="5DA7FF20" w14:textId="77777777" w:rsidR="005B51C9" w:rsidRDefault="006313CD" w:rsidP="005B51C9">
      <w:r>
        <w:tab/>
      </w:r>
      <w:r w:rsidR="005B51C9">
        <w:t>Dione opened the Summit saying,</w:t>
      </w:r>
      <w:r w:rsidR="007F1AF8">
        <w:t xml:space="preserve"> “I am</w:t>
      </w:r>
      <w:r w:rsidR="005B51C9">
        <w:t xml:space="preserve"> </w:t>
      </w:r>
      <w:r w:rsidR="007F1AF8">
        <w:t>very pleased to welcome eac</w:t>
      </w:r>
      <w:r w:rsidR="005B51C9">
        <w:t>h one of you. In1992 during the R</w:t>
      </w:r>
      <w:r w:rsidR="007F1AF8">
        <w:t xml:space="preserve">io Summit </w:t>
      </w:r>
      <w:r w:rsidR="005B51C9">
        <w:t>i</w:t>
      </w:r>
      <w:r w:rsidR="007F1AF8">
        <w:t>n Brazil</w:t>
      </w:r>
      <w:r w:rsidR="004B28F8">
        <w:t>,</w:t>
      </w:r>
      <w:r w:rsidR="005B51C9">
        <w:t xml:space="preserve"> </w:t>
      </w:r>
      <w:r w:rsidR="007F1AF8">
        <w:t>the President of Senegal</w:t>
      </w:r>
      <w:r w:rsidR="005B51C9">
        <w:t>,</w:t>
      </w:r>
      <w:r w:rsidR="007F1AF8">
        <w:t xml:space="preserve"> then spokesman</w:t>
      </w:r>
      <w:r w:rsidR="005B51C9">
        <w:t xml:space="preserve"> of the African continent, reminded all in attendance that the universal </w:t>
      </w:r>
      <w:r w:rsidR="007F1AF8">
        <w:t>conscience</w:t>
      </w:r>
      <w:r w:rsidR="005B51C9">
        <w:t>—‘</w:t>
      </w:r>
      <w:r w:rsidR="007F1AF8">
        <w:t>as humanity is essentially a set</w:t>
      </w:r>
      <w:r w:rsidR="005B51C9">
        <w:t xml:space="preserve"> of moral and spiritual values—</w:t>
      </w:r>
      <w:r w:rsidR="007F1AF8">
        <w:t>should be a</w:t>
      </w:r>
      <w:r w:rsidR="005B51C9">
        <w:t>t the beginning and the end of e</w:t>
      </w:r>
      <w:r w:rsidR="007F1AF8">
        <w:t>v</w:t>
      </w:r>
      <w:r w:rsidR="005B51C9">
        <w:t>ery social development project.’</w:t>
      </w:r>
      <w:r w:rsidR="007F1AF8">
        <w:t xml:space="preserve"> </w:t>
      </w:r>
    </w:p>
    <w:p w14:paraId="10F349D1" w14:textId="77777777" w:rsidR="00340B67" w:rsidRDefault="005B51C9" w:rsidP="005B51C9">
      <w:r>
        <w:tab/>
        <w:t>“</w:t>
      </w:r>
      <w:r w:rsidR="004B28F8">
        <w:t>As a result</w:t>
      </w:r>
      <w:r w:rsidR="00340B67">
        <w:t>,</w:t>
      </w:r>
      <w:r w:rsidR="007F1AF8">
        <w:t xml:space="preserve"> Senegal </w:t>
      </w:r>
      <w:r>
        <w:t>translated</w:t>
      </w:r>
      <w:r w:rsidR="007F1AF8">
        <w:t xml:space="preserve"> this</w:t>
      </w:r>
      <w:r>
        <w:t xml:space="preserve"> </w:t>
      </w:r>
      <w:r w:rsidR="007F1AF8">
        <w:t>into action</w:t>
      </w:r>
      <w:r>
        <w:t xml:space="preserve"> </w:t>
      </w:r>
      <w:r w:rsidR="007F1AF8">
        <w:t>by creating a mini</w:t>
      </w:r>
      <w:r>
        <w:t>stry for ecovillages in 2008</w:t>
      </w:r>
      <w:r w:rsidR="00340B67">
        <w:t xml:space="preserve"> and by </w:t>
      </w:r>
      <w:r>
        <w:t xml:space="preserve">charging </w:t>
      </w:r>
      <w:r w:rsidR="006313CD">
        <w:t>ANEV</w:t>
      </w:r>
      <w:r>
        <w:t xml:space="preserve"> with the</w:t>
      </w:r>
      <w:r w:rsidR="007F1AF8">
        <w:t xml:space="preserve"> mission </w:t>
      </w:r>
      <w:r w:rsidR="00340B67">
        <w:t>of promoting</w:t>
      </w:r>
      <w:r>
        <w:t xml:space="preserve"> improved</w:t>
      </w:r>
      <w:r w:rsidR="007F1AF8">
        <w:t xml:space="preserve"> living standards </w:t>
      </w:r>
      <w:r w:rsidR="00340B67">
        <w:t>for</w:t>
      </w:r>
      <w:r w:rsidR="007F1AF8">
        <w:t xml:space="preserve"> the p</w:t>
      </w:r>
      <w:r>
        <w:t>o</w:t>
      </w:r>
      <w:r w:rsidR="007F1AF8">
        <w:t>pulatio</w:t>
      </w:r>
      <w:r>
        <w:t>n</w:t>
      </w:r>
      <w:r w:rsidR="00340B67">
        <w:t>,</w:t>
      </w:r>
      <w:r w:rsidR="007F1AF8">
        <w:t xml:space="preserve"> while reducing its ecological footprint. His Excellen</w:t>
      </w:r>
      <w:r>
        <w:t xml:space="preserve">cy President </w:t>
      </w:r>
      <w:r w:rsidR="004B28F8">
        <w:t xml:space="preserve">[Macky] </w:t>
      </w:r>
      <w:r>
        <w:t>Sall went beyond the Rio+</w:t>
      </w:r>
      <w:r w:rsidR="007F1AF8">
        <w:t>20 Summit in June 2012</w:t>
      </w:r>
      <w:r>
        <w:t xml:space="preserve"> saying, ‘A g</w:t>
      </w:r>
      <w:r w:rsidR="007F1AF8">
        <w:t>reen economy cannot just l</w:t>
      </w:r>
      <w:r>
        <w:t>i</w:t>
      </w:r>
      <w:r w:rsidR="007F1AF8">
        <w:t>m</w:t>
      </w:r>
      <w:r w:rsidR="004B28F8">
        <w:t xml:space="preserve">it itself to a simple </w:t>
      </w:r>
      <w:r w:rsidR="007F1AF8">
        <w:t>declaration</w:t>
      </w:r>
      <w:r w:rsidR="004B28F8">
        <w:t xml:space="preserve"> of intentions</w:t>
      </w:r>
      <w:r w:rsidR="007F1AF8">
        <w:t>. It demands a sustainable change in</w:t>
      </w:r>
      <w:r>
        <w:t xml:space="preserve"> modes of</w:t>
      </w:r>
      <w:r w:rsidR="007F1AF8">
        <w:t xml:space="preserve"> production and </w:t>
      </w:r>
      <w:r>
        <w:t>consumption affecting agriculture, industry</w:t>
      </w:r>
      <w:r w:rsidR="007F1AF8">
        <w:t xml:space="preserve">, and energy. More than just </w:t>
      </w:r>
      <w:r>
        <w:t xml:space="preserve">a </w:t>
      </w:r>
      <w:r w:rsidR="007F1AF8">
        <w:t>green economy</w:t>
      </w:r>
      <w:r w:rsidR="00340B67">
        <w:t>,</w:t>
      </w:r>
      <w:r w:rsidR="007F1AF8">
        <w:t xml:space="preserve"> Senegal is proposing the achievement of green governance</w:t>
      </w:r>
      <w:r w:rsidR="004B28F8">
        <w:t>,</w:t>
      </w:r>
      <w:r w:rsidR="007F1AF8">
        <w:t xml:space="preserve"> articulated around balanced economic and social policies and based on ecologically and rational techno</w:t>
      </w:r>
      <w:r w:rsidR="00340B67">
        <w:t>logies and modes of production.’</w:t>
      </w:r>
    </w:p>
    <w:p w14:paraId="60638C93" w14:textId="77777777" w:rsidR="007F1AF8" w:rsidRDefault="00340B67" w:rsidP="005B51C9">
      <w:r>
        <w:tab/>
        <w:t>“</w:t>
      </w:r>
      <w:r w:rsidR="007F1AF8">
        <w:t xml:space="preserve">On my part, as I am aware that the way </w:t>
      </w:r>
      <w:r>
        <w:t>forward</w:t>
      </w:r>
      <w:r w:rsidR="007F1AF8">
        <w:t xml:space="preserve"> will </w:t>
      </w:r>
      <w:r>
        <w:t>involve</w:t>
      </w:r>
      <w:r w:rsidR="007F1AF8">
        <w:t xml:space="preserve"> the quest </w:t>
      </w:r>
      <w:r w:rsidR="001A1FAD">
        <w:t>for sustainable development</w:t>
      </w:r>
      <w:r>
        <w:t>.</w:t>
      </w:r>
      <w:r w:rsidR="001A1FAD">
        <w:t xml:space="preserve"> I have instructed my government to give priority to a holistic development </w:t>
      </w:r>
      <w:r w:rsidR="00E6783D">
        <w:t>process which places humanity and the</w:t>
      </w:r>
      <w:r w:rsidR="001A1FAD">
        <w:t xml:space="preserve"> natural environment at the heart of the process</w:t>
      </w:r>
      <w:r w:rsidR="00E6783D">
        <w:t>;</w:t>
      </w:r>
      <w:r w:rsidR="001A1FAD">
        <w:t xml:space="preserve"> so we intend to reinforce o</w:t>
      </w:r>
      <w:r>
        <w:t>u</w:t>
      </w:r>
      <w:r w:rsidR="001A1FAD">
        <w:t>r achievement through the promotion of clean energies in order to provide free time to populations and allow them</w:t>
      </w:r>
      <w:r>
        <w:t xml:space="preserve"> to contribute</w:t>
      </w:r>
      <w:r w:rsidR="001A1FAD">
        <w:t xml:space="preserve"> to the preservation and conservation of the environment and natural resources</w:t>
      </w:r>
      <w:r w:rsidR="004B28F8">
        <w:t xml:space="preserve"> (Authors’ n</w:t>
      </w:r>
      <w:r w:rsidR="00E6783D">
        <w:t xml:space="preserve">ote: The clean energy technologies of biogas and solar panels free women from the task of gathering wood, thus freeing some of their time while also eliminating the need to cut down trees for firewood. This moves villages from </w:t>
      </w:r>
      <w:r w:rsidR="004B28F8">
        <w:t xml:space="preserve">the position of </w:t>
      </w:r>
      <w:r w:rsidR="00E6783D">
        <w:t xml:space="preserve">contributing to global warming to reducing the impact of global warming by sequestering atmospheric carbon dioxide in the form of wood. The clean energy technologies also improve the health of women and children because they are no longer subjected to the soot that comes from </w:t>
      </w:r>
      <w:r w:rsidR="004B28F8">
        <w:t xml:space="preserve">the </w:t>
      </w:r>
      <w:r w:rsidR="00E6783D">
        <w:t>wood fires used for cooking.)</w:t>
      </w:r>
      <w:r w:rsidR="001A1FAD">
        <w:t xml:space="preserve">. </w:t>
      </w:r>
    </w:p>
    <w:p w14:paraId="6614BF56" w14:textId="77777777" w:rsidR="00340B67" w:rsidRDefault="001A1FAD">
      <w:r>
        <w:tab/>
      </w:r>
      <w:r w:rsidR="00340B67">
        <w:t>“Senegal has alwa</w:t>
      </w:r>
      <w:r>
        <w:t>y</w:t>
      </w:r>
      <w:r w:rsidR="00340B67">
        <w:t>s</w:t>
      </w:r>
      <w:r>
        <w:t xml:space="preserve"> been at the vanguard of id</w:t>
      </w:r>
      <w:r w:rsidR="00340B67">
        <w:t>eas advocated by the ecovillage movement</w:t>
      </w:r>
      <w:r>
        <w:t xml:space="preserve"> while insisting</w:t>
      </w:r>
      <w:r w:rsidR="00340B67">
        <w:t>,</w:t>
      </w:r>
      <w:r>
        <w:t xml:space="preserve"> particularly</w:t>
      </w:r>
      <w:r w:rsidR="00340B67">
        <w:t>,</w:t>
      </w:r>
      <w:r>
        <w:t xml:space="preserve"> on the fact that ecovillage development shoul</w:t>
      </w:r>
      <w:r w:rsidR="00340B67">
        <w:t>d</w:t>
      </w:r>
      <w:r>
        <w:t xml:space="preserve"> have a hum</w:t>
      </w:r>
      <w:r w:rsidR="00340B67">
        <w:t>ane face and reflect the moral and spiritual valu</w:t>
      </w:r>
      <w:r>
        <w:t xml:space="preserve">es of the peoples that </w:t>
      </w:r>
      <w:r w:rsidR="00340B67">
        <w:t>implement</w:t>
      </w:r>
      <w:r>
        <w:t xml:space="preserve"> it. The concept of ecovillages</w:t>
      </w:r>
      <w:r w:rsidR="00340B67">
        <w:t>,</w:t>
      </w:r>
      <w:r>
        <w:t xml:space="preserve"> as you can see</w:t>
      </w:r>
      <w:r w:rsidR="00340B67">
        <w:t>,</w:t>
      </w:r>
      <w:r>
        <w:t xml:space="preserve"> is essentially bas</w:t>
      </w:r>
      <w:r w:rsidR="00340B67">
        <w:t xml:space="preserve">ed on a cultural and spiritual </w:t>
      </w:r>
      <w:r>
        <w:t>development. Senegalese civil society</w:t>
      </w:r>
      <w:r w:rsidR="00340B67">
        <w:t>,</w:t>
      </w:r>
      <w:r>
        <w:t xml:space="preserve"> as today’s meeting shows, through the leadership of GEN A</w:t>
      </w:r>
      <w:r w:rsidR="00340B67">
        <w:t>frica, GEN Senegal and othe</w:t>
      </w:r>
      <w:r w:rsidR="006313CD">
        <w:t>r NGO</w:t>
      </w:r>
      <w:r w:rsidR="00340B67">
        <w:t>s and associations have play</w:t>
      </w:r>
      <w:r>
        <w:t>ed a major role in supportin</w:t>
      </w:r>
      <w:r w:rsidR="00340B67">
        <w:t xml:space="preserve">g </w:t>
      </w:r>
      <w:r w:rsidR="00340B67">
        <w:lastRenderedPageBreak/>
        <w:t>the government through the Ministry of the Environment and Sustainable Development and A</w:t>
      </w:r>
      <w:r>
        <w:t xml:space="preserve">NEV. </w:t>
      </w:r>
    </w:p>
    <w:p w14:paraId="44FD4193" w14:textId="77777777" w:rsidR="006313CD" w:rsidRDefault="00340B67">
      <w:r>
        <w:tab/>
        <w:t>“</w:t>
      </w:r>
      <w:r w:rsidR="001A1FAD">
        <w:t xml:space="preserve">Reminding you </w:t>
      </w:r>
      <w:r>
        <w:t xml:space="preserve">of </w:t>
      </w:r>
      <w:r w:rsidR="001A1FAD">
        <w:t xml:space="preserve">the words that </w:t>
      </w:r>
      <w:proofErr w:type="spellStart"/>
      <w:r w:rsidR="001A1FAD">
        <w:t>Chiek</w:t>
      </w:r>
      <w:proofErr w:type="spellEnd"/>
      <w:r w:rsidR="001A1FAD">
        <w:t xml:space="preserve"> Anta </w:t>
      </w:r>
      <w:proofErr w:type="spellStart"/>
      <w:r w:rsidR="001A1FAD">
        <w:t>Diop</w:t>
      </w:r>
      <w:proofErr w:type="spellEnd"/>
      <w:r w:rsidR="001A1FAD">
        <w:t xml:space="preserve"> e</w:t>
      </w:r>
      <w:r>
        <w:t>xpressed, ‘</w:t>
      </w:r>
      <w:r w:rsidR="001A1FAD">
        <w:t>Knowledge takes as its source the knowledge of one’s self and no growth is possible without reference to one</w:t>
      </w:r>
      <w:r>
        <w:t>’s own values,’</w:t>
      </w:r>
      <w:r w:rsidR="001A1FAD">
        <w:t xml:space="preserve"> I am convinced that </w:t>
      </w:r>
      <w:r w:rsidR="00442D26">
        <w:t>ecovillages adv</w:t>
      </w:r>
      <w:r>
        <w:t xml:space="preserve">ance these same principles </w:t>
      </w:r>
      <w:r w:rsidR="00442D26">
        <w:t xml:space="preserve">as </w:t>
      </w:r>
      <w:r w:rsidR="004B28F8">
        <w:t>their</w:t>
      </w:r>
      <w:r w:rsidR="00442D26">
        <w:t xml:space="preserve"> first </w:t>
      </w:r>
      <w:r>
        <w:t xml:space="preserve">dimension is based on culture. </w:t>
      </w:r>
      <w:r w:rsidR="00442D26">
        <w:t xml:space="preserve">So an ecovillage is a model for economic </w:t>
      </w:r>
      <w:r>
        <w:t>development</w:t>
      </w:r>
      <w:r w:rsidR="006313CD">
        <w:t xml:space="preserve">, </w:t>
      </w:r>
      <w:r w:rsidR="00442D26">
        <w:t xml:space="preserve">integrating social progress </w:t>
      </w:r>
      <w:r w:rsidR="006313CD">
        <w:t>through</w:t>
      </w:r>
      <w:r w:rsidR="00442D26">
        <w:t xml:space="preserve"> </w:t>
      </w:r>
      <w:r w:rsidR="006313CD">
        <w:t>t</w:t>
      </w:r>
      <w:r w:rsidR="00442D26">
        <w:t xml:space="preserve">he preservation of natural resources and the environment. Ecovillage is the salutary way to create a new type of Senegalese whose identity revolves around respect for beings, </w:t>
      </w:r>
      <w:r w:rsidR="004B28F8">
        <w:t>inanimate objects</w:t>
      </w:r>
      <w:r w:rsidR="00442D26">
        <w:t xml:space="preserve">, social ethical rules, </w:t>
      </w:r>
      <w:r w:rsidR="006313CD">
        <w:t xml:space="preserve">and </w:t>
      </w:r>
      <w:r w:rsidR="00442D26">
        <w:t xml:space="preserve">participatory methods, the aim of which is to implement good governance for an emergent Senegal. </w:t>
      </w:r>
    </w:p>
    <w:p w14:paraId="42C97D7E" w14:textId="77777777" w:rsidR="006313CD" w:rsidRDefault="006313CD">
      <w:r>
        <w:tab/>
        <w:t>“</w:t>
      </w:r>
      <w:r w:rsidR="00442D26">
        <w:t>Ladies and gentlemen, the choice of Senegal to organize the first edition of the Global Ecovilla</w:t>
      </w:r>
      <w:r>
        <w:t>ge Summit is a recognition and</w:t>
      </w:r>
      <w:r w:rsidR="00442D26">
        <w:t xml:space="preserve"> courtesy from the international community through GEN to pay tribute to the people of Senegal for </w:t>
      </w:r>
      <w:r w:rsidR="004B28F8">
        <w:t>their</w:t>
      </w:r>
      <w:r w:rsidR="00442D26">
        <w:t xml:space="preserve"> determination to make eco</w:t>
      </w:r>
      <w:r w:rsidR="00E13A11">
        <w:t>-development through</w:t>
      </w:r>
      <w:r w:rsidR="00442D26">
        <w:t xml:space="preserve"> ec</w:t>
      </w:r>
      <w:r>
        <w:t>ovillages a universal humanism.</w:t>
      </w:r>
      <w:r w:rsidR="00442D26">
        <w:t xml:space="preserve"> Be it warmly thanked for it. Senegal civil society actors as well as development part</w:t>
      </w:r>
      <w:r>
        <w:t>ners in harmony with the Minister of Environment and S</w:t>
      </w:r>
      <w:r w:rsidR="00442D26">
        <w:t xml:space="preserve">ustainable </w:t>
      </w:r>
      <w:r w:rsidR="004B28F8">
        <w:t>D</w:t>
      </w:r>
      <w:r>
        <w:t xml:space="preserve">evelopment </w:t>
      </w:r>
      <w:r w:rsidR="00442D26">
        <w:t>have already started the transformation of Senegales</w:t>
      </w:r>
      <w:r>
        <w:t>e villages</w:t>
      </w:r>
      <w:r w:rsidR="00442D26">
        <w:t xml:space="preserve"> into ecovillages</w:t>
      </w:r>
      <w:r w:rsidR="002611EF">
        <w:t xml:space="preserve">, </w:t>
      </w:r>
    </w:p>
    <w:p w14:paraId="46E0237D" w14:textId="77777777" w:rsidR="001A1FAD" w:rsidRDefault="006313CD">
      <w:r>
        <w:tab/>
        <w:t>“</w:t>
      </w:r>
      <w:r w:rsidR="002611EF">
        <w:t xml:space="preserve">Now around a </w:t>
      </w:r>
      <w:r>
        <w:t xml:space="preserve">hundred </w:t>
      </w:r>
      <w:r w:rsidR="002611EF">
        <w:t xml:space="preserve">villages </w:t>
      </w:r>
      <w:r w:rsidR="00F73F8F">
        <w:t>has experienced</w:t>
      </w:r>
      <w:r w:rsidR="002611EF">
        <w:t xml:space="preserve"> this transformation process and the feedback that we have </w:t>
      </w:r>
      <w:r>
        <w:t xml:space="preserve">received </w:t>
      </w:r>
      <w:r w:rsidR="002611EF">
        <w:t xml:space="preserve">makes us very </w:t>
      </w:r>
      <w:r>
        <w:t>optimistic</w:t>
      </w:r>
      <w:r w:rsidR="002611EF">
        <w:t xml:space="preserve"> and puts us in a position to say t</w:t>
      </w:r>
      <w:r w:rsidR="00F73F8F">
        <w:t>hat before 2017 we could reach the</w:t>
      </w:r>
      <w:r>
        <w:t xml:space="preserve"> number of 500 full</w:t>
      </w:r>
      <w:r w:rsidR="002611EF">
        <w:t>y developed ecovillages</w:t>
      </w:r>
      <w:r w:rsidR="00F73F8F">
        <w:t>,</w:t>
      </w:r>
      <w:r w:rsidR="002611EF">
        <w:t xml:space="preserve"> while </w:t>
      </w:r>
      <w:r w:rsidR="00F73F8F">
        <w:t xml:space="preserve">strongly reaffirming </w:t>
      </w:r>
      <w:r w:rsidR="002611EF">
        <w:t xml:space="preserve">our determination and that of my government </w:t>
      </w:r>
      <w:r>
        <w:t>to keep making Senegal the leading</w:t>
      </w:r>
      <w:r w:rsidR="002611EF">
        <w:t xml:space="preserve"> country in ecovillage design and imple</w:t>
      </w:r>
      <w:r>
        <w:t>mentation. I would like to give the big famil</w:t>
      </w:r>
      <w:r w:rsidR="002611EF">
        <w:t>y of the world eco</w:t>
      </w:r>
      <w:r w:rsidR="00E13A11">
        <w:t>-</w:t>
      </w:r>
      <w:r w:rsidR="002611EF">
        <w:t>citizen a warm welcome to the county of Senega</w:t>
      </w:r>
      <w:r>
        <w:t>l and I declare open the first Global Ecovillage S</w:t>
      </w:r>
      <w:r w:rsidR="002611EF">
        <w:t>ummit.</w:t>
      </w:r>
      <w:r>
        <w:t>”</w:t>
      </w:r>
      <w:r w:rsidR="002611EF">
        <w:t xml:space="preserve"> </w:t>
      </w:r>
    </w:p>
    <w:p w14:paraId="1FBE4EA6" w14:textId="77777777" w:rsidR="00F73412" w:rsidRDefault="00F73412"/>
    <w:p w14:paraId="62DC00C8" w14:textId="77777777" w:rsidR="00F73412" w:rsidRDefault="00F73412" w:rsidP="00F7341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14:paraId="2D16E7A0" w14:textId="77777777" w:rsidR="00F73412" w:rsidRDefault="00F73412" w:rsidP="00F73412"/>
    <w:p w14:paraId="62C0BF56" w14:textId="77777777" w:rsidR="00F73412" w:rsidRDefault="00F73412" w:rsidP="00F73412">
      <w:r>
        <w:t>Reproduction Permission Granted with:</w:t>
      </w:r>
    </w:p>
    <w:p w14:paraId="17793AC2" w14:textId="77777777" w:rsidR="00F73412" w:rsidRDefault="00F73412" w:rsidP="00F73412">
      <w:r>
        <w:t>1) Full attribution to Daryll E. Ray and Harwood D. Schaffer, Agricultural Policy Analysis Center, University of Tennessee, Knoxville, TN;</w:t>
      </w:r>
    </w:p>
    <w:p w14:paraId="20CFE943" w14:textId="77777777" w:rsidR="00F73412" w:rsidRDefault="00F73412">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F73412" w:rsidSect="00715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7CDA"/>
    <w:multiLevelType w:val="hybridMultilevel"/>
    <w:tmpl w:val="0FE6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026B8"/>
    <w:multiLevelType w:val="hybridMultilevel"/>
    <w:tmpl w:val="15B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A0D2C"/>
    <w:multiLevelType w:val="multilevel"/>
    <w:tmpl w:val="5F20D8A6"/>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00"/>
        </w:tabs>
        <w:ind w:left="2160" w:hanging="360"/>
      </w:pPr>
      <w:rPr>
        <w:rFonts w:hint="default"/>
      </w:rPr>
    </w:lvl>
    <w:lvl w:ilvl="4">
      <w:start w:val="1"/>
      <w:numFmt w:val="lowerRoman"/>
      <w:lvlText w:val="%5)"/>
      <w:lvlJc w:val="left"/>
      <w:pPr>
        <w:tabs>
          <w:tab w:val="num" w:pos="2520"/>
        </w:tabs>
        <w:ind w:left="2700" w:hanging="540"/>
      </w:pPr>
      <w:rPr>
        <w:rFonts w:hint="default"/>
      </w:rPr>
    </w:lvl>
    <w:lvl w:ilvl="5">
      <w:start w:val="1"/>
      <w:numFmt w:val="lowerLetter"/>
      <w:lvlText w:val="(%6)"/>
      <w:lvlJc w:val="left"/>
      <w:pPr>
        <w:tabs>
          <w:tab w:val="num" w:pos="3240"/>
        </w:tabs>
        <w:ind w:left="3060" w:hanging="360"/>
      </w:pPr>
      <w:rPr>
        <w:rFonts w:ascii="Symbol" w:hAnsi="Symbol" w:hint="default"/>
      </w:rPr>
    </w:lvl>
    <w:lvl w:ilvl="6">
      <w:start w:val="1"/>
      <w:numFmt w:val="upperRoman"/>
      <w:lvlText w:val="%7."/>
      <w:lvlJc w:val="left"/>
      <w:pPr>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520"/>
          </w:tabs>
          <w:ind w:left="2880" w:hanging="72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520"/>
          </w:tabs>
          <w:ind w:left="3240" w:hanging="108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700"/>
          </w:tabs>
          <w:ind w:left="2880" w:hanging="72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296CCE"/>
    <w:rsid w:val="00053308"/>
    <w:rsid w:val="000542C5"/>
    <w:rsid w:val="000D4C15"/>
    <w:rsid w:val="000F65EF"/>
    <w:rsid w:val="00113F15"/>
    <w:rsid w:val="00142640"/>
    <w:rsid w:val="0019727C"/>
    <w:rsid w:val="001A1FAD"/>
    <w:rsid w:val="001E2535"/>
    <w:rsid w:val="001E6C26"/>
    <w:rsid w:val="002611EF"/>
    <w:rsid w:val="00271781"/>
    <w:rsid w:val="00296CCE"/>
    <w:rsid w:val="003234AD"/>
    <w:rsid w:val="00340B67"/>
    <w:rsid w:val="003B7864"/>
    <w:rsid w:val="0044091B"/>
    <w:rsid w:val="00442D26"/>
    <w:rsid w:val="00454AD9"/>
    <w:rsid w:val="004655F9"/>
    <w:rsid w:val="004B28F8"/>
    <w:rsid w:val="004E1455"/>
    <w:rsid w:val="00504483"/>
    <w:rsid w:val="005B51C9"/>
    <w:rsid w:val="005C12B1"/>
    <w:rsid w:val="005C38E5"/>
    <w:rsid w:val="005C3B3B"/>
    <w:rsid w:val="005E079B"/>
    <w:rsid w:val="00602FD6"/>
    <w:rsid w:val="00610439"/>
    <w:rsid w:val="006313CD"/>
    <w:rsid w:val="006408A0"/>
    <w:rsid w:val="0065651F"/>
    <w:rsid w:val="00656E2C"/>
    <w:rsid w:val="006A5120"/>
    <w:rsid w:val="006B24C9"/>
    <w:rsid w:val="006B55CC"/>
    <w:rsid w:val="006D3D74"/>
    <w:rsid w:val="00715616"/>
    <w:rsid w:val="007B4CD8"/>
    <w:rsid w:val="007E1BFB"/>
    <w:rsid w:val="007E5F58"/>
    <w:rsid w:val="007F1AF8"/>
    <w:rsid w:val="008241BA"/>
    <w:rsid w:val="00894B7D"/>
    <w:rsid w:val="009262CE"/>
    <w:rsid w:val="009363AF"/>
    <w:rsid w:val="009A1459"/>
    <w:rsid w:val="009F1BE4"/>
    <w:rsid w:val="00A57D11"/>
    <w:rsid w:val="00A57E3D"/>
    <w:rsid w:val="00A6750F"/>
    <w:rsid w:val="00A67BB4"/>
    <w:rsid w:val="00AB4E5B"/>
    <w:rsid w:val="00AD192D"/>
    <w:rsid w:val="00AD2104"/>
    <w:rsid w:val="00B35349"/>
    <w:rsid w:val="00B511D5"/>
    <w:rsid w:val="00BD2102"/>
    <w:rsid w:val="00C52CC0"/>
    <w:rsid w:val="00C55F76"/>
    <w:rsid w:val="00C6213C"/>
    <w:rsid w:val="00CF5458"/>
    <w:rsid w:val="00D11A2E"/>
    <w:rsid w:val="00D22AB2"/>
    <w:rsid w:val="00D53BF9"/>
    <w:rsid w:val="00E13A11"/>
    <w:rsid w:val="00E6783D"/>
    <w:rsid w:val="00E83E37"/>
    <w:rsid w:val="00E94FBA"/>
    <w:rsid w:val="00EA2753"/>
    <w:rsid w:val="00EE2CCE"/>
    <w:rsid w:val="00F73412"/>
    <w:rsid w:val="00F73F8F"/>
    <w:rsid w:val="00F8547D"/>
    <w:rsid w:val="00FD3A6F"/>
    <w:rsid w:val="00FF3F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09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05C9-F5B3-EE4E-B56B-BEDCD31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914</Words>
  <Characters>5212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5</cp:revision>
  <dcterms:created xsi:type="dcterms:W3CDTF">2014-12-19T14:31:00Z</dcterms:created>
  <dcterms:modified xsi:type="dcterms:W3CDTF">2014-12-19T16:49:00Z</dcterms:modified>
</cp:coreProperties>
</file>