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CA298F" w:rsidP="00ED6E3C">
      <w:pPr>
        <w:pStyle w:val="MidAm"/>
      </w:pPr>
      <w:bookmarkStart w:id="0" w:name="_GoBack"/>
      <w:bookmarkEnd w:id="0"/>
      <w:r>
        <w:t xml:space="preserve">E. </w:t>
      </w:r>
      <w:proofErr w:type="gramStart"/>
      <w:r>
        <w:t>Coli</w:t>
      </w:r>
      <w:proofErr w:type="gramEnd"/>
      <w:r>
        <w:t xml:space="preserve"> O157:H7 contamination: Now USDA </w:t>
      </w:r>
      <w:r w:rsidR="000139D3">
        <w:t xml:space="preserve">will </w:t>
      </w:r>
      <w:proofErr w:type="spellStart"/>
      <w:r>
        <w:t>t</w:t>
      </w:r>
      <w:r w:rsidR="000139D3">
        <w:t>raceback</w:t>
      </w:r>
      <w:proofErr w:type="spellEnd"/>
      <w:r w:rsidR="000139D3">
        <w:t xml:space="preserve"> to </w:t>
      </w:r>
      <w:r w:rsidR="00EF67BA">
        <w:t>slaughter-</w:t>
      </w:r>
      <w:r w:rsidR="000139D3">
        <w:t xml:space="preserve">plant </w:t>
      </w:r>
      <w:r w:rsidR="00EF67BA">
        <w:t>source</w:t>
      </w:r>
    </w:p>
    <w:p w:rsidR="0017056C" w:rsidRDefault="00ED6E3C">
      <w:r>
        <w:tab/>
        <w:t xml:space="preserve">On Wednesday, May 2, 2012 the Food Safety and Inspection Service (FSIS), United States Department of Agriculture (USDA), announced a change in how they will respond to positive tests for </w:t>
      </w:r>
      <w:r w:rsidR="00950257">
        <w:t xml:space="preserve">Shiga Toxin-producing </w:t>
      </w:r>
      <w:r w:rsidR="00950257" w:rsidRPr="00364ECC">
        <w:rPr>
          <w:i/>
        </w:rPr>
        <w:t>E. coli</w:t>
      </w:r>
      <w:r w:rsidR="00950257">
        <w:t xml:space="preserve"> (STEC) in meat products</w:t>
      </w:r>
      <w:r w:rsidR="0017056C">
        <w:t xml:space="preserve"> (</w:t>
      </w:r>
      <w:hyperlink r:id="rId6" w:history="1">
        <w:r w:rsidR="0017056C" w:rsidRPr="00CA501F">
          <w:rPr>
            <w:rStyle w:val="Hyperlink"/>
          </w:rPr>
          <w:t>http://ocbmtcreal.usda.gov/player/player.html?base=http://ocbmtcreal.usda.gov/&amp;uri=/USDA/secy&amp;stream=050212</w:t>
        </w:r>
      </w:hyperlink>
      <w:r w:rsidR="0017056C">
        <w:t>)</w:t>
      </w:r>
      <w:r w:rsidR="00950257">
        <w:t xml:space="preserve">. In the past, FSIS has been criticized for focusing their response to a positive STEC test on the non-slaughter grinding plants where the positive was generated rather than looking at the </w:t>
      </w:r>
      <w:r w:rsidR="0017056C">
        <w:t>packing plant where the trim and whole muscle cuts originated.</w:t>
      </w:r>
    </w:p>
    <w:p w:rsidR="00ED6E3C" w:rsidRDefault="0017056C">
      <w:r>
        <w:tab/>
        <w:t xml:space="preserve">Identifying the facility that supplied the meat to the downstream plant is called </w:t>
      </w:r>
      <w:proofErr w:type="spellStart"/>
      <w:r>
        <w:t>traceback</w:t>
      </w:r>
      <w:proofErr w:type="spellEnd"/>
      <w:r>
        <w:t>, and smaller facilities that do not slaughter cattle have long-complained that they have had to pay the penalty for problems created elsewhere in the food system.</w:t>
      </w:r>
    </w:p>
    <w:p w:rsidR="00F425C7" w:rsidRDefault="0017056C">
      <w:r>
        <w:tab/>
        <w:t xml:space="preserve">Currently the USDA has a testing program that tests 13,000 to 15,000 samples a year. Under the procedure announced Wednesday, </w:t>
      </w:r>
      <w:r w:rsidR="00F425C7">
        <w:t>“USDA’</w:t>
      </w:r>
      <w:r w:rsidR="00F425C7" w:rsidRPr="00F425C7">
        <w:t xml:space="preserve">s Food Safety and Inspection Service (FSIS) </w:t>
      </w:r>
      <w:proofErr w:type="gramStart"/>
      <w:r w:rsidR="00F425C7" w:rsidRPr="00F425C7">
        <w:t>intends</w:t>
      </w:r>
      <w:proofErr w:type="gramEnd"/>
      <w:r w:rsidR="00F425C7" w:rsidRPr="00F425C7">
        <w:t xml:space="preserve"> to implement new </w:t>
      </w:r>
      <w:proofErr w:type="spellStart"/>
      <w:r w:rsidR="00F425C7" w:rsidRPr="00F425C7">
        <w:t>traceback</w:t>
      </w:r>
      <w:proofErr w:type="spellEnd"/>
      <w:r w:rsidR="00F425C7" w:rsidRPr="00F425C7">
        <w:t xml:space="preserve"> measures in order to control pathogens earlier and prevent them from triggering foodborne illnesses and outbreaks. FSIS is proposing to launch </w:t>
      </w:r>
      <w:proofErr w:type="spellStart"/>
      <w:r w:rsidR="00F425C7" w:rsidRPr="00F425C7">
        <w:t>traceback</w:t>
      </w:r>
      <w:proofErr w:type="spellEnd"/>
      <w:r w:rsidR="00F425C7" w:rsidRPr="00F425C7">
        <w:t xml:space="preserve"> investigations earlier and identify additional potentially contaminated product when the Agency finds </w:t>
      </w:r>
      <w:r w:rsidR="00F425C7" w:rsidRPr="00364ECC">
        <w:rPr>
          <w:i/>
        </w:rPr>
        <w:t>E. coli</w:t>
      </w:r>
      <w:r w:rsidR="00F425C7" w:rsidRPr="00F425C7">
        <w:t xml:space="preserve"> O157:H7 through its routine sampling program. </w:t>
      </w:r>
    </w:p>
    <w:p w:rsidR="0017056C" w:rsidRDefault="00F425C7">
      <w:r>
        <w:tab/>
        <w:t>“</w:t>
      </w:r>
      <w:r w:rsidRPr="00F425C7">
        <w:t xml:space="preserve">When FSIS receives an indication of contamination through presumptive positive test results for </w:t>
      </w:r>
      <w:r w:rsidRPr="00364ECC">
        <w:rPr>
          <w:i/>
        </w:rPr>
        <w:t>E. coli</w:t>
      </w:r>
      <w:r w:rsidRPr="00F425C7">
        <w:t>, the Agency will move quickly to identify the supplier of the product and any processors who received contaminated product from the supplier, once confirmation is received. This proposed change in policy gives FSIS the opportunity to better prevent contaminated product from reaching consumers.</w:t>
      </w:r>
      <w:r>
        <w:t>”</w:t>
      </w:r>
    </w:p>
    <w:p w:rsidR="00F425C7" w:rsidRDefault="00F425C7">
      <w:r>
        <w:tab/>
        <w:t xml:space="preserve">In the past, not only did the USDA not implement a </w:t>
      </w:r>
      <w:proofErr w:type="spellStart"/>
      <w:r>
        <w:t>traceback</w:t>
      </w:r>
      <w:proofErr w:type="spellEnd"/>
      <w:r>
        <w:t xml:space="preserve"> process, they generally did not even attempt to identify the source of the contaminated material. In several high profile cases and </w:t>
      </w:r>
      <w:r w:rsidRPr="00364ECC">
        <w:rPr>
          <w:i/>
        </w:rPr>
        <w:t>E. coli</w:t>
      </w:r>
      <w:r>
        <w:t xml:space="preserve"> outbreak continued for a period of time after it was identifies in a downstream plant allowing other plants to continue to grind material from the contaminated lot and put it into commerce. </w:t>
      </w:r>
    </w:p>
    <w:p w:rsidR="00F425C7" w:rsidRDefault="00F425C7">
      <w:r>
        <w:tab/>
      </w:r>
      <w:r w:rsidR="00F303EC">
        <w:t>It was only a year ago that the USDA</w:t>
      </w:r>
      <w:r>
        <w:t xml:space="preserve"> began to record the name of the supplier of the material that resulted in the positive test. And with this announcement, FSIS has finally made it clear that they will institute </w:t>
      </w:r>
      <w:proofErr w:type="spellStart"/>
      <w:r>
        <w:t>traceback</w:t>
      </w:r>
      <w:proofErr w:type="spellEnd"/>
      <w:r>
        <w:t xml:space="preserve"> to prevent </w:t>
      </w:r>
      <w:r w:rsidR="00F303EC">
        <w:t>the wider distribution of potentially contaminated meat.</w:t>
      </w:r>
    </w:p>
    <w:p w:rsidR="00F303EC" w:rsidRDefault="00F303EC">
      <w:r>
        <w:tab/>
        <w:t xml:space="preserve">The meat testing process requires that the tested batch must be held until a negative result is returned. In the past the USDA did not begin to react </w:t>
      </w:r>
      <w:r w:rsidR="006815E9">
        <w:t xml:space="preserve">to </w:t>
      </w:r>
      <w:r>
        <w:t xml:space="preserve">a presumptive positive, but rather waited until a second (confirmatory) test also returned a positive test result. With the new policy, they will begin to set the </w:t>
      </w:r>
      <w:proofErr w:type="spellStart"/>
      <w:r>
        <w:t>traceback</w:t>
      </w:r>
      <w:proofErr w:type="spellEnd"/>
      <w:r>
        <w:t xml:space="preserve"> wheels in motion while they are conducting the confirmatory test.</w:t>
      </w:r>
    </w:p>
    <w:p w:rsidR="00F303EC" w:rsidRDefault="00F303EC">
      <w:r>
        <w:tab/>
        <w:t xml:space="preserve">In addition to the testing program, E. coli contamination is </w:t>
      </w:r>
      <w:r w:rsidR="00EA6B1E">
        <w:t xml:space="preserve">also </w:t>
      </w:r>
      <w:r>
        <w:t>identified as the result of illness outbreak</w:t>
      </w:r>
      <w:r w:rsidR="00EA6B1E">
        <w:t>s</w:t>
      </w:r>
      <w:r>
        <w:t xml:space="preserve">. </w:t>
      </w:r>
      <w:r w:rsidR="00EA6B1E">
        <w:t>While it was not discussed at the press conference, presumably</w:t>
      </w:r>
      <w:r w:rsidR="006815E9">
        <w:t>, in this case,</w:t>
      </w:r>
      <w:r w:rsidR="00EA6B1E">
        <w:t xml:space="preserve"> the USDA will also initiate </w:t>
      </w:r>
      <w:proofErr w:type="spellStart"/>
      <w:r w:rsidR="00EA6B1E">
        <w:t>traceback</w:t>
      </w:r>
      <w:proofErr w:type="spellEnd"/>
      <w:r w:rsidR="00EA6B1E">
        <w:t xml:space="preserve"> not only to the grinder, but to the plant supplying the contaminated material.</w:t>
      </w:r>
    </w:p>
    <w:p w:rsidR="00EA6B1E" w:rsidRDefault="00EA6B1E">
      <w:r>
        <w:tab/>
        <w:t>Once the source of the contamination is identified, the USDA will require the source plant to reassess their disease control measures to see where they may need to be strengthened.</w:t>
      </w:r>
    </w:p>
    <w:p w:rsidR="00005E53" w:rsidRDefault="00EA6B1E">
      <w:r>
        <w:lastRenderedPageBreak/>
        <w:tab/>
        <w:t xml:space="preserve">The result of this announcement should result in fewer cases of </w:t>
      </w:r>
      <w:r w:rsidRPr="00364ECC">
        <w:rPr>
          <w:i/>
        </w:rPr>
        <w:t>E. coli</w:t>
      </w:r>
      <w:r>
        <w:t xml:space="preserve"> illnesses and a safer food supply.</w:t>
      </w:r>
    </w:p>
    <w:p w:rsidR="00265F1A" w:rsidRDefault="00265F1A"/>
    <w:p w:rsidR="00265F1A" w:rsidRDefault="00265F1A" w:rsidP="00265F1A">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265F1A" w:rsidRDefault="00265F1A" w:rsidP="00265F1A">
      <w:pPr>
        <w:jc w:val="left"/>
        <w:rPr>
          <w:color w:val="000000"/>
        </w:rPr>
      </w:pPr>
      <w:r>
        <w:rPr>
          <w:color w:val="000000"/>
        </w:rPr>
        <w:t> </w:t>
      </w:r>
    </w:p>
    <w:p w:rsidR="00265F1A" w:rsidRDefault="00265F1A" w:rsidP="00265F1A">
      <w:pPr>
        <w:jc w:val="left"/>
        <w:rPr>
          <w:color w:val="000000"/>
        </w:rPr>
      </w:pPr>
      <w:r>
        <w:rPr>
          <w:color w:val="000000"/>
        </w:rPr>
        <w:t>Reproduction Permission Granted with:</w:t>
      </w:r>
    </w:p>
    <w:p w:rsidR="00265F1A" w:rsidRDefault="00265F1A" w:rsidP="00265F1A">
      <w:pPr>
        <w:jc w:val="left"/>
        <w:rPr>
          <w:color w:val="000000"/>
        </w:rPr>
      </w:pPr>
      <w:r>
        <w:rPr>
          <w:color w:val="000000"/>
        </w:rPr>
        <w:t>1) Full attribution to Daryll E. Ray and Harwood D. Schaffer, Agricultural Policy Analysis Center, University of Tennessee, Knoxville, TN;</w:t>
      </w:r>
    </w:p>
    <w:p w:rsidR="00265F1A" w:rsidRDefault="00265F1A" w:rsidP="00265F1A">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265F1A" w:rsidSect="00ED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3C"/>
    <w:rsid w:val="00005E53"/>
    <w:rsid w:val="000139D3"/>
    <w:rsid w:val="0017056C"/>
    <w:rsid w:val="00265F1A"/>
    <w:rsid w:val="0027079C"/>
    <w:rsid w:val="00364ECC"/>
    <w:rsid w:val="00415552"/>
    <w:rsid w:val="00551D52"/>
    <w:rsid w:val="005B3950"/>
    <w:rsid w:val="006815E9"/>
    <w:rsid w:val="00744BA6"/>
    <w:rsid w:val="007A15A7"/>
    <w:rsid w:val="007E1125"/>
    <w:rsid w:val="00810BE3"/>
    <w:rsid w:val="008D40D1"/>
    <w:rsid w:val="00950257"/>
    <w:rsid w:val="00B21316"/>
    <w:rsid w:val="00CA298F"/>
    <w:rsid w:val="00CA632E"/>
    <w:rsid w:val="00D4640F"/>
    <w:rsid w:val="00EA6B1E"/>
    <w:rsid w:val="00ED1F0B"/>
    <w:rsid w:val="00ED6E3C"/>
    <w:rsid w:val="00EF67BA"/>
    <w:rsid w:val="00F303EC"/>
    <w:rsid w:val="00F425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265F1A"/>
  </w:style>
  <w:style w:type="paragraph" w:styleId="Revision">
    <w:name w:val="Revision"/>
    <w:hidden/>
    <w:uiPriority w:val="99"/>
    <w:semiHidden/>
    <w:rsid w:val="00265F1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265F1A"/>
  </w:style>
  <w:style w:type="paragraph" w:styleId="Revision">
    <w:name w:val="Revision"/>
    <w:hidden/>
    <w:uiPriority w:val="99"/>
    <w:semiHidden/>
    <w:rsid w:val="00265F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bmtcreal.usda.gov/player/player.html?base=http://ocbmtcreal.usda.gov/&amp;uri=/USDA/secy&amp;stream=0502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2012-05-11T15:08:00Z</dcterms:created>
  <dcterms:modified xsi:type="dcterms:W3CDTF">2012-05-11T15:08:00Z</dcterms:modified>
</cp:coreProperties>
</file>